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C23E60" w:rsidRDefault="007A4A4B" w:rsidP="007A4A4B">
      <w:pPr>
        <w:jc w:val="center"/>
        <w:rPr>
          <w:rFonts w:ascii="Arial" w:hAnsi="Arial" w:cs="Arial"/>
          <w:sz w:val="22"/>
          <w:szCs w:val="22"/>
          <w:lang/>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DC15AB" w:rsidRDefault="007A4A4B" w:rsidP="009B0B89">
      <w:pPr>
        <w:jc w:val="center"/>
        <w:rPr>
          <w:rFonts w:ascii="Arial" w:hAnsi="Arial" w:cs="Arial"/>
          <w:b/>
          <w:bCs/>
          <w:sz w:val="22"/>
          <w:szCs w:val="22"/>
        </w:rPr>
      </w:pPr>
      <w:r w:rsidRPr="009B0B89">
        <w:rPr>
          <w:rFonts w:ascii="Arial" w:hAnsi="Arial" w:cs="Arial"/>
          <w:b/>
          <w:sz w:val="22"/>
          <w:szCs w:val="22"/>
          <w:lang w:val="sr-Cyrl-CS"/>
        </w:rPr>
        <w:t xml:space="preserve">за отворени поступак јавне набавке– </w:t>
      </w:r>
      <w:r w:rsidR="007D37D2" w:rsidRPr="007D37D2">
        <w:rPr>
          <w:rFonts w:ascii="Arial" w:hAnsi="Arial" w:cs="Arial"/>
          <w:b/>
          <w:bCs/>
          <w:sz w:val="22"/>
          <w:szCs w:val="22"/>
        </w:rPr>
        <w:t xml:space="preserve">НАБАВКА </w:t>
      </w:r>
      <w:r w:rsidR="00DC15AB">
        <w:rPr>
          <w:rFonts w:ascii="Arial" w:hAnsi="Arial" w:cs="Arial"/>
          <w:b/>
          <w:bCs/>
          <w:sz w:val="22"/>
          <w:szCs w:val="22"/>
        </w:rPr>
        <w:t>НОВИХ ВОЗИЛА</w:t>
      </w:r>
      <w:r w:rsidR="007D37D2" w:rsidRPr="007D37D2">
        <w:rPr>
          <w:rFonts w:ascii="Arial" w:hAnsi="Arial" w:cs="Arial"/>
          <w:b/>
          <w:bCs/>
          <w:sz w:val="22"/>
          <w:szCs w:val="22"/>
        </w:rPr>
        <w:t xml:space="preserve">, </w:t>
      </w:r>
    </w:p>
    <w:p w:rsidR="007A4A4B" w:rsidRPr="009B0B89" w:rsidRDefault="007D37D2" w:rsidP="009B0B89">
      <w:pPr>
        <w:jc w:val="center"/>
        <w:rPr>
          <w:rFonts w:ascii="Arial" w:hAnsi="Arial" w:cs="Arial"/>
          <w:i/>
          <w:iCs/>
          <w:sz w:val="22"/>
          <w:szCs w:val="22"/>
        </w:rPr>
      </w:pPr>
      <w:r w:rsidRPr="007D37D2">
        <w:rPr>
          <w:rFonts w:ascii="Arial" w:hAnsi="Arial" w:cs="Arial"/>
          <w:b/>
          <w:bCs/>
          <w:sz w:val="22"/>
          <w:szCs w:val="22"/>
        </w:rPr>
        <w:t xml:space="preserve">ЈН БР. </w:t>
      </w:r>
      <w:r w:rsidRPr="007D37D2">
        <w:rPr>
          <w:rFonts w:ascii="Arial" w:hAnsi="Arial" w:cs="Arial"/>
          <w:b/>
          <w:sz w:val="22"/>
          <w:szCs w:val="22"/>
        </w:rPr>
        <w:t>ВНР 1</w:t>
      </w:r>
      <w:r w:rsidR="00DC15AB">
        <w:rPr>
          <w:rFonts w:ascii="Arial" w:hAnsi="Arial" w:cs="Arial"/>
          <w:b/>
          <w:sz w:val="22"/>
          <w:szCs w:val="22"/>
        </w:rPr>
        <w:t>6</w:t>
      </w:r>
      <w:r w:rsidRPr="007D37D2">
        <w:rPr>
          <w:rFonts w:ascii="Arial" w:hAnsi="Arial" w:cs="Arial"/>
          <w:b/>
          <w:sz w:val="22"/>
          <w:szCs w:val="22"/>
        </w:rPr>
        <w:t>-I-</w:t>
      </w:r>
      <w:r w:rsidR="00DC15AB">
        <w:rPr>
          <w:rFonts w:ascii="Arial" w:hAnsi="Arial" w:cs="Arial"/>
          <w:b/>
          <w:sz w:val="22"/>
          <w:szCs w:val="22"/>
        </w:rPr>
        <w:t>9</w:t>
      </w:r>
      <w:r w:rsidRPr="007D37D2">
        <w:rPr>
          <w:rFonts w:ascii="Arial" w:hAnsi="Arial" w:cs="Arial"/>
          <w:b/>
          <w:sz w:val="22"/>
          <w:szCs w:val="22"/>
        </w:rPr>
        <w:t>/15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DC15AB">
        <w:rPr>
          <w:rFonts w:ascii="Arial" w:hAnsi="Arial" w:cs="Arial"/>
          <w:b/>
          <w:iCs/>
          <w:sz w:val="22"/>
          <w:szCs w:val="22"/>
        </w:rPr>
        <w:t>септембар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095169" w:rsidRDefault="007A4A4B"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(образац 8)</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9)</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10)</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5"/>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573697" w:rsidRDefault="007A4A4B" w:rsidP="007A4A4B">
      <w:pPr>
        <w:jc w:val="both"/>
        <w:rPr>
          <w:rFonts w:ascii="Arial" w:hAnsi="Arial" w:cs="Arial"/>
          <w:b/>
          <w:bCs/>
          <w:sz w:val="22"/>
          <w:szCs w:val="22"/>
        </w:rPr>
      </w:pPr>
      <w:r w:rsidRPr="00095169">
        <w:rPr>
          <w:rFonts w:ascii="Arial" w:hAnsi="Arial" w:cs="Arial"/>
          <w:sz w:val="22"/>
          <w:szCs w:val="22"/>
        </w:rPr>
        <w:t>Предмет јавне набавке број ВН</w:t>
      </w:r>
      <w:r w:rsidR="009B0B89">
        <w:rPr>
          <w:rFonts w:ascii="Arial" w:hAnsi="Arial" w:cs="Arial"/>
          <w:sz w:val="22"/>
          <w:szCs w:val="22"/>
        </w:rPr>
        <w:t>Р</w:t>
      </w:r>
      <w:r w:rsidRPr="00095169">
        <w:rPr>
          <w:rFonts w:ascii="Arial" w:hAnsi="Arial" w:cs="Arial"/>
          <w:sz w:val="22"/>
          <w:szCs w:val="22"/>
        </w:rPr>
        <w:t xml:space="preserve"> </w:t>
      </w:r>
      <w:r w:rsidR="00573697">
        <w:rPr>
          <w:rFonts w:ascii="Arial" w:hAnsi="Arial" w:cs="Arial"/>
          <w:sz w:val="22"/>
          <w:szCs w:val="22"/>
        </w:rPr>
        <w:t>1</w:t>
      </w:r>
      <w:r w:rsidR="00DC15AB">
        <w:rPr>
          <w:rFonts w:ascii="Arial" w:hAnsi="Arial" w:cs="Arial"/>
          <w:sz w:val="22"/>
          <w:szCs w:val="22"/>
        </w:rPr>
        <w:t>6</w:t>
      </w:r>
      <w:r w:rsidR="009B0B89">
        <w:rPr>
          <w:rFonts w:ascii="Arial" w:hAnsi="Arial" w:cs="Arial"/>
          <w:sz w:val="22"/>
          <w:szCs w:val="22"/>
        </w:rPr>
        <w:t>-</w:t>
      </w:r>
      <w:r w:rsidRPr="00095169">
        <w:rPr>
          <w:rFonts w:ascii="Arial" w:hAnsi="Arial" w:cs="Arial"/>
          <w:sz w:val="22"/>
          <w:szCs w:val="22"/>
        </w:rPr>
        <w:t>I-</w:t>
      </w:r>
      <w:r w:rsidR="00DC15AB">
        <w:rPr>
          <w:rFonts w:ascii="Arial" w:hAnsi="Arial" w:cs="Arial"/>
          <w:sz w:val="22"/>
          <w:szCs w:val="22"/>
        </w:rPr>
        <w:t>9</w:t>
      </w:r>
      <w:r w:rsidRPr="00095169">
        <w:rPr>
          <w:rFonts w:ascii="Arial" w:hAnsi="Arial" w:cs="Arial"/>
          <w:sz w:val="22"/>
          <w:szCs w:val="22"/>
        </w:rPr>
        <w:t>/15</w:t>
      </w:r>
      <w:r w:rsidRPr="00095169">
        <w:rPr>
          <w:rFonts w:ascii="Arial" w:hAnsi="Arial" w:cs="Arial"/>
          <w:b/>
          <w:sz w:val="22"/>
          <w:szCs w:val="22"/>
        </w:rPr>
        <w:t xml:space="preserve"> </w:t>
      </w:r>
      <w:r w:rsidRPr="00095169">
        <w:rPr>
          <w:rFonts w:ascii="Arial" w:hAnsi="Arial" w:cs="Arial"/>
          <w:sz w:val="22"/>
          <w:szCs w:val="22"/>
        </w:rPr>
        <w:t xml:space="preserve">је набавка </w:t>
      </w:r>
      <w:r w:rsidR="009B0B89">
        <w:rPr>
          <w:rFonts w:ascii="Arial" w:hAnsi="Arial" w:cs="Arial"/>
          <w:sz w:val="22"/>
          <w:szCs w:val="22"/>
        </w:rPr>
        <w:t>добра</w:t>
      </w:r>
      <w:r w:rsidRPr="00095169">
        <w:rPr>
          <w:rFonts w:ascii="Arial" w:hAnsi="Arial" w:cs="Arial"/>
          <w:i/>
          <w:sz w:val="22"/>
          <w:szCs w:val="22"/>
        </w:rPr>
        <w:t xml:space="preserve"> – </w:t>
      </w:r>
      <w:r w:rsidR="00573697" w:rsidRPr="00573697">
        <w:rPr>
          <w:rFonts w:ascii="Arial" w:hAnsi="Arial" w:cs="Arial"/>
          <w:b/>
          <w:bCs/>
          <w:sz w:val="22"/>
          <w:szCs w:val="22"/>
        </w:rPr>
        <w:t xml:space="preserve">набавка </w:t>
      </w:r>
      <w:r w:rsidR="00DC15AB">
        <w:rPr>
          <w:rFonts w:ascii="Arial" w:hAnsi="Arial" w:cs="Arial"/>
          <w:b/>
          <w:bCs/>
          <w:sz w:val="22"/>
          <w:szCs w:val="22"/>
        </w:rPr>
        <w:t>нових возила</w:t>
      </w:r>
      <w:r w:rsidR="00573697">
        <w:rPr>
          <w:rFonts w:ascii="Arial" w:hAnsi="Arial" w:cs="Arial"/>
          <w:b/>
          <w:bCs/>
          <w:sz w:val="22"/>
          <w:szCs w:val="22"/>
        </w:rPr>
        <w:t>.</w:t>
      </w: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sz w:val="22"/>
          <w:szCs w:val="22"/>
        </w:rPr>
      </w:pPr>
      <w:r w:rsidRPr="00095169">
        <w:rPr>
          <w:rFonts w:ascii="Arial" w:hAnsi="Arial" w:cs="Arial"/>
          <w:b/>
          <w:bCs/>
          <w:sz w:val="22"/>
          <w:szCs w:val="22"/>
        </w:rPr>
        <w:t>4. Лиц</w:t>
      </w:r>
      <w:r w:rsidR="0064553E">
        <w:rPr>
          <w:rFonts w:ascii="Arial" w:hAnsi="Arial" w:cs="Arial"/>
          <w:b/>
          <w:bCs/>
          <w:sz w:val="22"/>
          <w:szCs w:val="22"/>
        </w:rPr>
        <w:t>е</w:t>
      </w:r>
      <w:r w:rsidRPr="00095169">
        <w:rPr>
          <w:rFonts w:ascii="Arial" w:hAnsi="Arial" w:cs="Arial"/>
          <w:b/>
          <w:bCs/>
          <w:sz w:val="22"/>
          <w:szCs w:val="22"/>
        </w:rPr>
        <w:t xml:space="preserve"> за контакт: </w:t>
      </w:r>
    </w:p>
    <w:p w:rsidR="0064553E" w:rsidRPr="0064553E" w:rsidRDefault="0064553E" w:rsidP="007A4A4B">
      <w:pPr>
        <w:jc w:val="both"/>
        <w:rPr>
          <w:rFonts w:ascii="Arial" w:hAnsi="Arial" w:cs="Arial"/>
          <w:sz w:val="22"/>
          <w:szCs w:val="22"/>
        </w:rPr>
      </w:pPr>
      <w:r>
        <w:rPr>
          <w:rFonts w:ascii="Arial" w:hAnsi="Arial" w:cs="Arial"/>
          <w:bCs/>
          <w:sz w:val="22"/>
          <w:szCs w:val="22"/>
        </w:rPr>
        <w:t xml:space="preserve">Наташа Вукчевић, </w:t>
      </w:r>
      <w:hyperlink r:id="rId8" w:history="1">
        <w:r w:rsidRPr="0024675D">
          <w:rPr>
            <w:rStyle w:val="Hyperlink"/>
            <w:rFonts w:ascii="Arial" w:hAnsi="Arial" w:cs="Arial"/>
            <w:sz w:val="22"/>
            <w:szCs w:val="22"/>
          </w:rPr>
          <w:t>natasa</w:t>
        </w:r>
        <w:r w:rsidRPr="0024675D">
          <w:rPr>
            <w:rStyle w:val="Hyperlink"/>
            <w:rFonts w:ascii="Arial" w:hAnsi="Arial" w:cs="Arial"/>
            <w:sz w:val="22"/>
            <w:szCs w:val="22"/>
            <w:lang w:val="ru-RU"/>
          </w:rPr>
          <w:t>.</w:t>
        </w:r>
        <w:r w:rsidRPr="0024675D">
          <w:rPr>
            <w:rStyle w:val="Hyperlink"/>
            <w:rFonts w:ascii="Arial" w:hAnsi="Arial" w:cs="Arial"/>
            <w:sz w:val="22"/>
            <w:szCs w:val="22"/>
          </w:rPr>
          <w:t>vukcevic</w:t>
        </w:r>
        <w:r w:rsidRPr="0024675D">
          <w:rPr>
            <w:rStyle w:val="Hyperlink"/>
            <w:rFonts w:ascii="Arial" w:hAnsi="Arial" w:cs="Arial"/>
            <w:sz w:val="22"/>
            <w:szCs w:val="22"/>
            <w:lang w:val="ru-RU"/>
          </w:rPr>
          <w:t>@</w:t>
        </w:r>
        <w:r w:rsidRPr="0024675D">
          <w:rPr>
            <w:rStyle w:val="Hyperlink"/>
            <w:rFonts w:ascii="Arial" w:hAnsi="Arial" w:cs="Arial"/>
            <w:sz w:val="22"/>
            <w:szCs w:val="22"/>
          </w:rPr>
          <w:t>zdravlje</w:t>
        </w:r>
        <w:r w:rsidRPr="0024675D">
          <w:rPr>
            <w:rStyle w:val="Hyperlink"/>
            <w:rFonts w:ascii="Arial" w:hAnsi="Arial" w:cs="Arial"/>
            <w:sz w:val="22"/>
            <w:szCs w:val="22"/>
            <w:lang w:val="ru-RU"/>
          </w:rPr>
          <w:t>.</w:t>
        </w:r>
        <w:r w:rsidRPr="0024675D">
          <w:rPr>
            <w:rStyle w:val="Hyperlink"/>
            <w:rFonts w:ascii="Arial" w:hAnsi="Arial" w:cs="Arial"/>
            <w:sz w:val="22"/>
            <w:szCs w:val="22"/>
          </w:rPr>
          <w:t>org</w:t>
        </w:r>
        <w:r w:rsidRPr="0024675D">
          <w:rPr>
            <w:rStyle w:val="Hyperlink"/>
            <w:rFonts w:ascii="Arial" w:hAnsi="Arial" w:cs="Arial"/>
            <w:sz w:val="22"/>
            <w:szCs w:val="22"/>
            <w:lang w:val="ru-RU"/>
          </w:rPr>
          <w:t>.</w:t>
        </w:r>
        <w:r w:rsidRPr="0024675D">
          <w:rPr>
            <w:rStyle w:val="Hyperlink"/>
            <w:rFonts w:ascii="Arial" w:hAnsi="Arial" w:cs="Arial"/>
            <w:sz w:val="22"/>
            <w:szCs w:val="22"/>
          </w:rPr>
          <w:t>rs</w:t>
        </w:r>
      </w:hyperlink>
    </w:p>
    <w:p w:rsidR="007A4A4B" w:rsidRPr="0064553E"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numPr>
          <w:ilvl w:val="0"/>
          <w:numId w:val="5"/>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Pr="00DF66FD" w:rsidRDefault="00DF66FD" w:rsidP="00DF66FD">
      <w:pPr>
        <w:ind w:left="-284"/>
        <w:jc w:val="both"/>
        <w:rPr>
          <w:rFonts w:ascii="Arial" w:hAnsi="Arial"/>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007A4A4B" w:rsidRPr="00095169">
        <w:rPr>
          <w:rFonts w:ascii="Arial" w:hAnsi="Arial" w:cs="Arial"/>
          <w:sz w:val="22"/>
          <w:szCs w:val="22"/>
          <w:lang w:val="sr-Cyrl-CS"/>
        </w:rPr>
        <w:t xml:space="preserve"> </w:t>
      </w:r>
      <w:r>
        <w:rPr>
          <w:rFonts w:ascii="Arial" w:hAnsi="Arial" w:cs="Arial"/>
          <w:bCs/>
          <w:sz w:val="22"/>
          <w:szCs w:val="22"/>
        </w:rPr>
        <w:t>једног теретног возила са расхладним системом за транспорт вакцина и системом за електронски мониторинг температуре, као и термоизолованим товарним простором.</w:t>
      </w:r>
    </w:p>
    <w:p w:rsidR="007A4A4B" w:rsidRPr="00DF66FD" w:rsidRDefault="007A4A4B" w:rsidP="00DF66FD">
      <w:pPr>
        <w:autoSpaceDE w:val="0"/>
        <w:autoSpaceDN w:val="0"/>
        <w:adjustRightInd w:val="0"/>
        <w:jc w:val="both"/>
        <w:rPr>
          <w:rFonts w:ascii="Arial" w:hAnsi="Arial" w:cs="Arial"/>
          <w:b/>
          <w:sz w:val="22"/>
          <w:szCs w:val="22"/>
        </w:rPr>
      </w:pPr>
    </w:p>
    <w:p w:rsidR="007A4A4B" w:rsidRDefault="007A4A4B" w:rsidP="00DF66FD">
      <w:pPr>
        <w:ind w:left="-284"/>
        <w:jc w:val="both"/>
        <w:rPr>
          <w:rFonts w:ascii="Arial" w:hAnsi="Arial" w:cs="Arial"/>
          <w:sz w:val="22"/>
          <w:szCs w:val="22"/>
        </w:rPr>
      </w:pPr>
      <w:r w:rsidRPr="00095169">
        <w:rPr>
          <w:rFonts w:ascii="Arial" w:hAnsi="Arial" w:cs="Arial"/>
          <w:sz w:val="22"/>
          <w:szCs w:val="22"/>
          <w:lang w:val="sr-Cyrl-CS"/>
        </w:rPr>
        <w:t xml:space="preserve">    Назив и ознака из општег речника набавке: </w:t>
      </w:r>
      <w:r w:rsidRPr="00DF66FD">
        <w:rPr>
          <w:rFonts w:ascii="Arial" w:hAnsi="Arial" w:cs="Arial"/>
          <w:sz w:val="22"/>
          <w:szCs w:val="22"/>
          <w:lang w:val="sr-Cyrl-CS"/>
        </w:rPr>
        <w:t xml:space="preserve">ОРН- </w:t>
      </w:r>
      <w:r w:rsidR="00DF66FD" w:rsidRPr="00DF66FD">
        <w:rPr>
          <w:rFonts w:ascii="Arial" w:hAnsi="Arial" w:cs="Arial"/>
          <w:sz w:val="22"/>
          <w:szCs w:val="22"/>
        </w:rPr>
        <w:t>34114000 – специјализована возила</w:t>
      </w:r>
      <w:r w:rsidR="00DF66FD">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ED544C" w:rsidRPr="00095169" w:rsidRDefault="00ED544C" w:rsidP="007A4A4B">
      <w:pPr>
        <w:jc w:val="both"/>
        <w:rPr>
          <w:rFonts w:ascii="Arial" w:hAnsi="Arial" w:cs="Arial"/>
          <w:i/>
          <w:iCs/>
          <w:sz w:val="22"/>
          <w:szCs w:val="22"/>
        </w:rPr>
      </w:pPr>
    </w:p>
    <w:p w:rsidR="007A4A4B" w:rsidRDefault="007A4A4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numPr>
          <w:ilvl w:val="0"/>
          <w:numId w:val="5"/>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7A4A4B" w:rsidRDefault="007A4A4B" w:rsidP="003F62A4">
      <w:pPr>
        <w:autoSpaceDE w:val="0"/>
        <w:autoSpaceDN w:val="0"/>
        <w:adjustRightInd w:val="0"/>
        <w:jc w:val="both"/>
        <w:rPr>
          <w:rFonts w:ascii="Arial" w:hAnsi="Arial" w:cs="Arial"/>
          <w:sz w:val="22"/>
          <w:szCs w:val="22"/>
          <w:lang w:val="sr-Cyrl-CS"/>
        </w:rPr>
      </w:pPr>
    </w:p>
    <w:p w:rsidR="00253FE6" w:rsidRDefault="00253FE6" w:rsidP="003F62A4">
      <w:pPr>
        <w:autoSpaceDE w:val="0"/>
        <w:autoSpaceDN w:val="0"/>
        <w:adjustRightInd w:val="0"/>
        <w:jc w:val="both"/>
        <w:rPr>
          <w:rFonts w:ascii="Arial" w:hAnsi="Arial" w:cs="Arial"/>
          <w:sz w:val="22"/>
          <w:szCs w:val="22"/>
          <w:lang w:val="sr-Cyrl-CS"/>
        </w:rPr>
      </w:pPr>
    </w:p>
    <w:p w:rsidR="00B65FE7" w:rsidRDefault="00B65FE7" w:rsidP="003F62A4">
      <w:pPr>
        <w:autoSpaceDE w:val="0"/>
        <w:autoSpaceDN w:val="0"/>
        <w:adjustRightInd w:val="0"/>
        <w:jc w:val="both"/>
        <w:rPr>
          <w:rFonts w:ascii="Arial" w:hAnsi="Arial" w:cs="Arial"/>
          <w:sz w:val="22"/>
          <w:szCs w:val="22"/>
          <w:lang w:val="sr-Cyrl-CS"/>
        </w:rPr>
      </w:pPr>
    </w:p>
    <w:p w:rsidR="0064553E" w:rsidRPr="0064553E" w:rsidRDefault="0064553E" w:rsidP="0064553E">
      <w:pPr>
        <w:ind w:left="-284"/>
        <w:jc w:val="both"/>
        <w:rPr>
          <w:rFonts w:ascii="Arial" w:hAnsi="Arial" w:cs="Arial"/>
          <w:bCs/>
          <w:color w:val="auto"/>
          <w:sz w:val="22"/>
          <w:szCs w:val="22"/>
          <w:lang w:val="ru-RU"/>
        </w:rPr>
      </w:pPr>
      <w:r w:rsidRPr="0064553E">
        <w:rPr>
          <w:rFonts w:ascii="Arial" w:hAnsi="Arial" w:cs="Arial"/>
          <w:color w:val="auto"/>
          <w:sz w:val="22"/>
          <w:szCs w:val="22"/>
          <w:lang w:val="sr-Cyrl-CS"/>
        </w:rPr>
        <w:t>Под предметним јавном набавком подразумева се куповина једног теретног возила</w:t>
      </w:r>
      <w:r w:rsidRPr="0064553E">
        <w:rPr>
          <w:rFonts w:ascii="Arial" w:hAnsi="Arial" w:cs="Arial"/>
          <w:bCs/>
          <w:color w:val="auto"/>
          <w:sz w:val="22"/>
          <w:szCs w:val="22"/>
          <w:lang w:val="ru-RU"/>
        </w:rPr>
        <w:t xml:space="preserve"> са </w:t>
      </w:r>
      <w:r w:rsidRPr="0064553E">
        <w:rPr>
          <w:rFonts w:ascii="Arial" w:hAnsi="Arial" w:cs="Arial"/>
          <w:bCs/>
          <w:color w:val="auto"/>
          <w:sz w:val="22"/>
          <w:szCs w:val="22"/>
          <w:lang w:val="sr-Cyrl-CS"/>
        </w:rPr>
        <w:t xml:space="preserve">јасно дефинисаним товарним простором, са </w:t>
      </w:r>
      <w:r w:rsidRPr="0064553E">
        <w:rPr>
          <w:rFonts w:ascii="Arial" w:hAnsi="Arial" w:cs="Arial"/>
          <w:bCs/>
          <w:color w:val="auto"/>
          <w:sz w:val="22"/>
          <w:szCs w:val="22"/>
          <w:lang w:val="ru-RU"/>
        </w:rPr>
        <w:t>расхладним системом за транспорт вакцина, следећих техничких карактеристика:</w:t>
      </w:r>
    </w:p>
    <w:p w:rsidR="0064553E" w:rsidRPr="0064553E" w:rsidRDefault="0064553E" w:rsidP="0064553E">
      <w:pPr>
        <w:ind w:left="-284"/>
        <w:jc w:val="both"/>
        <w:rPr>
          <w:rFonts w:ascii="Arial" w:hAnsi="Arial" w:cs="Arial"/>
          <w:bCs/>
          <w:color w:val="auto"/>
          <w:sz w:val="22"/>
          <w:szCs w:val="22"/>
          <w:lang w:val="ru-RU"/>
        </w:rPr>
      </w:pPr>
      <w:r w:rsidRPr="0064553E">
        <w:rPr>
          <w:rFonts w:ascii="Arial" w:hAnsi="Arial" w:cs="Arial"/>
          <w:bCs/>
          <w:color w:val="auto"/>
          <w:sz w:val="22"/>
          <w:szCs w:val="22"/>
          <w:lang w:val="ru-RU"/>
        </w:rPr>
        <w:t xml:space="preserve"> </w:t>
      </w:r>
    </w:p>
    <w:p w:rsidR="0064553E" w:rsidRPr="0064553E" w:rsidRDefault="0064553E" w:rsidP="0064553E">
      <w:pPr>
        <w:pStyle w:val="ListParagraph"/>
        <w:numPr>
          <w:ilvl w:val="0"/>
          <w:numId w:val="46"/>
        </w:numPr>
        <w:jc w:val="both"/>
        <w:rPr>
          <w:rFonts w:ascii="Arial" w:hAnsi="Arial"/>
          <w:color w:val="auto"/>
          <w:sz w:val="22"/>
          <w:szCs w:val="22"/>
        </w:rPr>
      </w:pPr>
      <w:r w:rsidRPr="0064553E">
        <w:rPr>
          <w:rFonts w:ascii="Arial" w:hAnsi="Arial"/>
          <w:color w:val="auto"/>
          <w:sz w:val="22"/>
          <w:szCs w:val="22"/>
        </w:rPr>
        <w:t>Дужина возила 3800- 4000 мм</w:t>
      </w:r>
    </w:p>
    <w:p w:rsidR="0064553E" w:rsidRPr="0064553E" w:rsidRDefault="0064553E" w:rsidP="0064553E">
      <w:pPr>
        <w:pStyle w:val="ListParagraph"/>
        <w:numPr>
          <w:ilvl w:val="0"/>
          <w:numId w:val="46"/>
        </w:numPr>
        <w:jc w:val="both"/>
        <w:rPr>
          <w:rFonts w:ascii="Arial" w:hAnsi="Arial"/>
          <w:color w:val="auto"/>
          <w:sz w:val="22"/>
          <w:szCs w:val="22"/>
        </w:rPr>
      </w:pPr>
      <w:r w:rsidRPr="0064553E">
        <w:rPr>
          <w:rFonts w:ascii="Arial" w:hAnsi="Arial"/>
          <w:color w:val="auto"/>
          <w:sz w:val="22"/>
          <w:szCs w:val="22"/>
        </w:rPr>
        <w:t>Боја бела</w:t>
      </w:r>
    </w:p>
    <w:p w:rsidR="0064553E" w:rsidRPr="0064553E" w:rsidRDefault="0064553E" w:rsidP="0064553E">
      <w:pPr>
        <w:pStyle w:val="ListParagraph"/>
        <w:numPr>
          <w:ilvl w:val="0"/>
          <w:numId w:val="46"/>
        </w:numPr>
        <w:jc w:val="both"/>
        <w:rPr>
          <w:rFonts w:ascii="Arial" w:hAnsi="Arial"/>
          <w:color w:val="auto"/>
          <w:sz w:val="22"/>
          <w:szCs w:val="22"/>
        </w:rPr>
      </w:pPr>
      <w:r w:rsidRPr="0064553E">
        <w:rPr>
          <w:rFonts w:ascii="Arial" w:hAnsi="Arial"/>
          <w:color w:val="auto"/>
          <w:sz w:val="22"/>
          <w:szCs w:val="22"/>
        </w:rPr>
        <w:t>Бензински мотор до 1400 ссм</w:t>
      </w:r>
    </w:p>
    <w:p w:rsidR="0064553E" w:rsidRPr="0064553E" w:rsidRDefault="0064553E" w:rsidP="0064553E">
      <w:pPr>
        <w:pStyle w:val="ListParagraph"/>
        <w:numPr>
          <w:ilvl w:val="0"/>
          <w:numId w:val="46"/>
        </w:numPr>
        <w:jc w:val="both"/>
        <w:rPr>
          <w:rFonts w:ascii="Arial" w:hAnsi="Arial"/>
          <w:color w:val="auto"/>
          <w:sz w:val="22"/>
          <w:szCs w:val="22"/>
        </w:rPr>
      </w:pPr>
      <w:r w:rsidRPr="0064553E">
        <w:rPr>
          <w:rFonts w:ascii="Arial" w:hAnsi="Arial"/>
          <w:color w:val="auto"/>
          <w:sz w:val="22"/>
          <w:szCs w:val="22"/>
        </w:rPr>
        <w:t>Снага мотора 50-60 kw</w:t>
      </w:r>
    </w:p>
    <w:p w:rsidR="0064553E" w:rsidRPr="0064553E" w:rsidRDefault="0064553E" w:rsidP="0064553E">
      <w:pPr>
        <w:pStyle w:val="ListParagraph"/>
        <w:numPr>
          <w:ilvl w:val="0"/>
          <w:numId w:val="46"/>
        </w:numPr>
        <w:jc w:val="both"/>
        <w:rPr>
          <w:rFonts w:ascii="Arial" w:hAnsi="Arial"/>
          <w:color w:val="auto"/>
          <w:sz w:val="22"/>
          <w:szCs w:val="22"/>
          <w:lang w:val="ru-RU"/>
        </w:rPr>
      </w:pPr>
      <w:r w:rsidRPr="0064553E">
        <w:rPr>
          <w:rFonts w:ascii="Arial" w:hAnsi="Arial"/>
          <w:color w:val="auto"/>
          <w:sz w:val="22"/>
          <w:szCs w:val="22"/>
          <w:lang w:val="ru-RU"/>
        </w:rPr>
        <w:t xml:space="preserve">Двоје путничких врата и врата на задњем делу дељена хоризонталним отварањем. </w:t>
      </w:r>
    </w:p>
    <w:p w:rsidR="0064553E" w:rsidRPr="0064553E" w:rsidRDefault="0064553E" w:rsidP="0064553E">
      <w:pPr>
        <w:pStyle w:val="ListParagraph"/>
        <w:numPr>
          <w:ilvl w:val="0"/>
          <w:numId w:val="46"/>
        </w:numPr>
        <w:jc w:val="both"/>
        <w:rPr>
          <w:rFonts w:ascii="Arial" w:hAnsi="Arial"/>
          <w:color w:val="auto"/>
          <w:sz w:val="22"/>
          <w:szCs w:val="22"/>
          <w:lang w:val="ru-RU"/>
        </w:rPr>
      </w:pPr>
      <w:r w:rsidRPr="0064553E">
        <w:rPr>
          <w:rFonts w:ascii="Arial" w:hAnsi="Arial" w:cs="Arial"/>
          <w:bCs/>
          <w:color w:val="auto"/>
          <w:sz w:val="22"/>
          <w:szCs w:val="22"/>
          <w:lang w:val="ru-RU"/>
        </w:rPr>
        <w:t>Равни приступ</w:t>
      </w:r>
      <w:r w:rsidRPr="0064553E">
        <w:rPr>
          <w:rFonts w:ascii="Arial" w:hAnsi="Arial"/>
          <w:color w:val="auto"/>
          <w:sz w:val="22"/>
          <w:szCs w:val="22"/>
          <w:lang w:val="ru-RU"/>
        </w:rPr>
        <w:t>,  т</w:t>
      </w:r>
      <w:r w:rsidRPr="0064553E">
        <w:rPr>
          <w:rFonts w:ascii="Arial" w:hAnsi="Arial" w:cs="Arial"/>
          <w:bCs/>
          <w:color w:val="auto"/>
          <w:sz w:val="22"/>
          <w:szCs w:val="22"/>
          <w:lang w:val="ru-RU"/>
        </w:rPr>
        <w:t xml:space="preserve">ермоизолованом товарном простору. </w:t>
      </w:r>
    </w:p>
    <w:p w:rsidR="0064553E" w:rsidRPr="0064553E" w:rsidRDefault="0064553E" w:rsidP="0064553E">
      <w:pPr>
        <w:pStyle w:val="ListParagraph"/>
        <w:numPr>
          <w:ilvl w:val="0"/>
          <w:numId w:val="46"/>
        </w:numPr>
        <w:jc w:val="both"/>
        <w:rPr>
          <w:rFonts w:ascii="Arial" w:hAnsi="Arial"/>
          <w:color w:val="auto"/>
          <w:sz w:val="22"/>
          <w:szCs w:val="22"/>
          <w:lang w:val="ru-RU"/>
        </w:rPr>
      </w:pPr>
      <w:r w:rsidRPr="0064553E">
        <w:rPr>
          <w:rFonts w:ascii="Arial" w:hAnsi="Arial"/>
          <w:color w:val="auto"/>
          <w:sz w:val="22"/>
          <w:szCs w:val="22"/>
          <w:lang w:val="ru-RU"/>
        </w:rPr>
        <w:t>Два путничка седишта</w:t>
      </w:r>
    </w:p>
    <w:p w:rsidR="0064553E" w:rsidRPr="0064553E" w:rsidRDefault="0064553E" w:rsidP="0064553E">
      <w:pPr>
        <w:pStyle w:val="ListParagraph"/>
        <w:numPr>
          <w:ilvl w:val="0"/>
          <w:numId w:val="46"/>
        </w:numPr>
        <w:jc w:val="both"/>
        <w:rPr>
          <w:rFonts w:ascii="Arial" w:hAnsi="Arial"/>
          <w:color w:val="auto"/>
          <w:sz w:val="22"/>
          <w:szCs w:val="22"/>
          <w:lang w:val="ru-RU"/>
        </w:rPr>
      </w:pPr>
      <w:r w:rsidRPr="0064553E">
        <w:rPr>
          <w:rFonts w:ascii="Arial" w:hAnsi="Arial"/>
          <w:color w:val="auto"/>
          <w:sz w:val="22"/>
          <w:szCs w:val="22"/>
          <w:lang w:val="ru-RU"/>
        </w:rPr>
        <w:t>Мануелни клима уређај путничког дела возила</w:t>
      </w:r>
    </w:p>
    <w:p w:rsidR="0064553E" w:rsidRPr="0064553E" w:rsidRDefault="0064553E" w:rsidP="0064553E">
      <w:pPr>
        <w:pStyle w:val="ListParagraph"/>
        <w:numPr>
          <w:ilvl w:val="0"/>
          <w:numId w:val="46"/>
        </w:numPr>
        <w:jc w:val="both"/>
        <w:rPr>
          <w:rFonts w:ascii="Arial" w:hAnsi="Arial"/>
          <w:color w:val="auto"/>
          <w:sz w:val="22"/>
          <w:szCs w:val="22"/>
          <w:lang w:val="ru-RU"/>
        </w:rPr>
      </w:pPr>
      <w:r w:rsidRPr="0064553E">
        <w:rPr>
          <w:rFonts w:ascii="Arial" w:hAnsi="Arial"/>
          <w:color w:val="auto"/>
          <w:sz w:val="22"/>
          <w:szCs w:val="22"/>
          <w:lang w:val="ru-RU"/>
        </w:rPr>
        <w:t xml:space="preserve">Товарни простор </w:t>
      </w:r>
      <w:r w:rsidRPr="0064553E">
        <w:rPr>
          <w:rFonts w:ascii="Arial" w:hAnsi="Arial" w:cs="Arial"/>
          <w:bCs/>
          <w:color w:val="auto"/>
          <w:sz w:val="22"/>
          <w:szCs w:val="22"/>
          <w:lang w:val="ru-RU"/>
        </w:rPr>
        <w:t>2,5 м</w:t>
      </w:r>
      <w:r w:rsidRPr="0064553E">
        <w:rPr>
          <w:rFonts w:ascii="Arial" w:hAnsi="Arial" w:cs="Arial"/>
          <w:bCs/>
          <w:color w:val="auto"/>
          <w:sz w:val="22"/>
          <w:szCs w:val="22"/>
          <w:vertAlign w:val="superscript"/>
          <w:lang w:val="ru-RU"/>
        </w:rPr>
        <w:t xml:space="preserve">3 </w:t>
      </w:r>
      <w:r w:rsidRPr="0064553E">
        <w:rPr>
          <w:rFonts w:ascii="Arial" w:hAnsi="Arial" w:cs="Arial"/>
          <w:bCs/>
          <w:color w:val="auto"/>
          <w:sz w:val="22"/>
          <w:szCs w:val="22"/>
          <w:lang w:val="ru-RU"/>
        </w:rPr>
        <w:t xml:space="preserve"> опремљен расхладним системом за транспорт вакцина (термоизолован) и системом за електронски мониторинг температуре који обезбеђује температуру од +2</w:t>
      </w:r>
      <w:r w:rsidRPr="0064553E">
        <w:rPr>
          <w:rFonts w:ascii="Arial" w:hAnsi="Arial" w:cs="Arial"/>
          <w:bCs/>
          <w:color w:val="auto"/>
          <w:sz w:val="22"/>
          <w:szCs w:val="22"/>
          <w:vertAlign w:val="superscript"/>
          <w:lang w:val="ru-RU"/>
        </w:rPr>
        <w:t xml:space="preserve">0 </w:t>
      </w:r>
      <w:r w:rsidRPr="0064553E">
        <w:rPr>
          <w:rFonts w:ascii="Arial" w:hAnsi="Arial" w:cs="Arial"/>
          <w:bCs/>
          <w:color w:val="auto"/>
          <w:sz w:val="22"/>
          <w:szCs w:val="22"/>
          <w:lang w:val="ru-RU"/>
        </w:rPr>
        <w:t>С до +8</w:t>
      </w:r>
      <w:r w:rsidRPr="0064553E">
        <w:rPr>
          <w:rFonts w:ascii="Arial" w:hAnsi="Arial" w:cs="Arial"/>
          <w:bCs/>
          <w:color w:val="auto"/>
          <w:sz w:val="22"/>
          <w:szCs w:val="22"/>
          <w:vertAlign w:val="superscript"/>
          <w:lang w:val="ru-RU"/>
        </w:rPr>
        <w:t xml:space="preserve">0 </w:t>
      </w:r>
      <w:r w:rsidRPr="0064553E">
        <w:rPr>
          <w:rFonts w:ascii="Arial" w:hAnsi="Arial" w:cs="Arial"/>
          <w:bCs/>
          <w:color w:val="auto"/>
          <w:sz w:val="22"/>
          <w:szCs w:val="22"/>
          <w:lang w:val="ru-RU"/>
        </w:rPr>
        <w:t>С, а који има електронску контролу и праћење температуре уз присуство неке врсте даталогера</w:t>
      </w:r>
    </w:p>
    <w:p w:rsidR="0064553E" w:rsidRPr="0064553E" w:rsidRDefault="0064553E" w:rsidP="0064553E">
      <w:pPr>
        <w:pStyle w:val="ListParagraph"/>
        <w:numPr>
          <w:ilvl w:val="0"/>
          <w:numId w:val="46"/>
        </w:numPr>
        <w:jc w:val="both"/>
        <w:rPr>
          <w:rFonts w:ascii="Arial" w:hAnsi="Arial"/>
          <w:color w:val="auto"/>
          <w:sz w:val="22"/>
          <w:szCs w:val="22"/>
          <w:lang w:val="ru-RU"/>
        </w:rPr>
      </w:pPr>
      <w:r w:rsidRPr="0064553E">
        <w:rPr>
          <w:rFonts w:ascii="Arial" w:hAnsi="Arial" w:cs="Arial"/>
          <w:bCs/>
          <w:color w:val="auto"/>
          <w:sz w:val="22"/>
          <w:szCs w:val="22"/>
          <w:lang w:val="ru-RU"/>
        </w:rPr>
        <w:t xml:space="preserve">Модел </w:t>
      </w:r>
      <w:r w:rsidRPr="0064553E">
        <w:rPr>
          <w:rFonts w:ascii="Arial" w:hAnsi="Arial" w:cs="Arial"/>
          <w:bCs/>
          <w:color w:val="auto"/>
          <w:sz w:val="22"/>
          <w:szCs w:val="22"/>
        </w:rPr>
        <w:t>Fiat</w:t>
      </w:r>
      <w:r w:rsidRPr="0064553E">
        <w:rPr>
          <w:rFonts w:ascii="Arial" w:hAnsi="Arial" w:cs="Arial"/>
          <w:bCs/>
          <w:color w:val="auto"/>
          <w:sz w:val="22"/>
          <w:szCs w:val="22"/>
          <w:lang w:val="ru-RU"/>
        </w:rPr>
        <w:t xml:space="preserve"> </w:t>
      </w:r>
      <w:r w:rsidRPr="0064553E">
        <w:rPr>
          <w:rFonts w:ascii="Arial" w:hAnsi="Arial" w:cs="Arial"/>
          <w:bCs/>
          <w:color w:val="auto"/>
          <w:sz w:val="22"/>
          <w:szCs w:val="22"/>
        </w:rPr>
        <w:t>fiorino</w:t>
      </w:r>
      <w:r w:rsidRPr="0064553E">
        <w:rPr>
          <w:rFonts w:ascii="Arial" w:hAnsi="Arial" w:cs="Arial"/>
          <w:bCs/>
          <w:color w:val="auto"/>
          <w:sz w:val="22"/>
          <w:szCs w:val="22"/>
          <w:lang w:val="ru-RU"/>
        </w:rPr>
        <w:t xml:space="preserve"> </w:t>
      </w:r>
      <w:r w:rsidRPr="0064553E">
        <w:rPr>
          <w:rFonts w:ascii="Arial" w:hAnsi="Arial" w:cs="Arial"/>
          <w:bCs/>
          <w:color w:val="auto"/>
          <w:sz w:val="22"/>
          <w:szCs w:val="22"/>
        </w:rPr>
        <w:t>furgon</w:t>
      </w:r>
      <w:r w:rsidRPr="0064553E">
        <w:rPr>
          <w:rFonts w:ascii="Arial" w:hAnsi="Arial" w:cs="Arial"/>
          <w:bCs/>
          <w:color w:val="auto"/>
          <w:sz w:val="22"/>
          <w:szCs w:val="22"/>
          <w:lang w:val="ru-RU"/>
        </w:rPr>
        <w:t>/</w:t>
      </w:r>
      <w:r w:rsidRPr="0064553E">
        <w:rPr>
          <w:rFonts w:ascii="Arial" w:hAnsi="Arial" w:cs="Arial"/>
          <w:bCs/>
          <w:color w:val="auto"/>
          <w:sz w:val="22"/>
          <w:szCs w:val="22"/>
        </w:rPr>
        <w:t>kargo</w:t>
      </w:r>
      <w:r w:rsidRPr="0064553E">
        <w:rPr>
          <w:rFonts w:ascii="Arial" w:hAnsi="Arial" w:cs="Arial"/>
          <w:bCs/>
          <w:color w:val="auto"/>
          <w:sz w:val="22"/>
          <w:szCs w:val="22"/>
          <w:lang w:val="ru-RU"/>
        </w:rPr>
        <w:t xml:space="preserve"> или одговарајући</w:t>
      </w:r>
    </w:p>
    <w:p w:rsidR="00B65FE7" w:rsidRDefault="00B65FE7" w:rsidP="003F62A4">
      <w:pPr>
        <w:autoSpaceDE w:val="0"/>
        <w:autoSpaceDN w:val="0"/>
        <w:adjustRightInd w:val="0"/>
        <w:jc w:val="both"/>
        <w:rPr>
          <w:rFonts w:ascii="Arial" w:hAnsi="Arial" w:cs="Arial"/>
          <w:sz w:val="22"/>
          <w:szCs w:val="22"/>
          <w:lang w:val="sr-Cyrl-CS"/>
        </w:rPr>
      </w:pPr>
    </w:p>
    <w:p w:rsidR="00B65FE7" w:rsidRDefault="00B65FE7" w:rsidP="003F62A4">
      <w:pPr>
        <w:autoSpaceDE w:val="0"/>
        <w:autoSpaceDN w:val="0"/>
        <w:adjustRightInd w:val="0"/>
        <w:jc w:val="both"/>
        <w:rPr>
          <w:rFonts w:ascii="Arial" w:hAnsi="Arial" w:cs="Arial"/>
          <w:sz w:val="22"/>
          <w:szCs w:val="22"/>
          <w:lang w:val="sr-Cyrl-CS"/>
        </w:rPr>
      </w:pPr>
    </w:p>
    <w:p w:rsidR="00BC3BB5" w:rsidRDefault="00552123" w:rsidP="003F62A4">
      <w:pPr>
        <w:autoSpaceDE w:val="0"/>
        <w:autoSpaceDN w:val="0"/>
        <w:adjustRightInd w:val="0"/>
        <w:jc w:val="both"/>
        <w:rPr>
          <w:rFonts w:ascii="Arial" w:hAnsi="Arial" w:cs="Arial"/>
          <w:sz w:val="22"/>
          <w:szCs w:val="22"/>
          <w:lang w:val="sr-Cyrl-CS"/>
        </w:rPr>
      </w:pPr>
      <w:r w:rsidRPr="00552123">
        <w:rPr>
          <w:rFonts w:ascii="Arial" w:hAnsi="Arial" w:cs="Arial"/>
          <w:b/>
          <w:sz w:val="22"/>
          <w:szCs w:val="22"/>
          <w:lang w:val="sr-Cyrl-CS"/>
        </w:rPr>
        <w:t>Гаранција</w:t>
      </w:r>
      <w:r>
        <w:rPr>
          <w:rFonts w:ascii="Arial" w:hAnsi="Arial" w:cs="Arial"/>
          <w:sz w:val="22"/>
          <w:szCs w:val="22"/>
          <w:lang w:val="sr-Cyrl-CS"/>
        </w:rPr>
        <w:t xml:space="preserve">: </w:t>
      </w:r>
    </w:p>
    <w:p w:rsidR="00B65FE7" w:rsidRDefault="00552123" w:rsidP="003F62A4">
      <w:pPr>
        <w:autoSpaceDE w:val="0"/>
        <w:autoSpaceDN w:val="0"/>
        <w:adjustRightInd w:val="0"/>
        <w:jc w:val="both"/>
        <w:rPr>
          <w:rFonts w:ascii="Arial" w:hAnsi="Arial" w:cs="Arial"/>
          <w:sz w:val="22"/>
          <w:szCs w:val="22"/>
          <w:lang w:val="sr-Cyrl-CS"/>
        </w:rPr>
      </w:pPr>
      <w:r>
        <w:rPr>
          <w:rFonts w:ascii="Arial" w:hAnsi="Arial" w:cs="Arial"/>
          <w:sz w:val="22"/>
          <w:szCs w:val="22"/>
          <w:lang w:val="sr-Cyrl-CS"/>
        </w:rPr>
        <w:t>на во</w:t>
      </w:r>
      <w:r w:rsidR="00BC3BB5">
        <w:rPr>
          <w:rFonts w:ascii="Arial" w:hAnsi="Arial" w:cs="Arial"/>
          <w:sz w:val="22"/>
          <w:szCs w:val="22"/>
          <w:lang w:val="sr-Cyrl-CS"/>
        </w:rPr>
        <w:t>зило – на мотор, механичке склопове без обзира на број пређених километара је минимум 2 (две) године;</w:t>
      </w:r>
    </w:p>
    <w:p w:rsidR="00BC3BB5" w:rsidRDefault="00BC3BB5" w:rsidP="003F62A4">
      <w:pPr>
        <w:autoSpaceDE w:val="0"/>
        <w:autoSpaceDN w:val="0"/>
        <w:adjustRightInd w:val="0"/>
        <w:jc w:val="both"/>
        <w:rPr>
          <w:rFonts w:ascii="Arial" w:hAnsi="Arial" w:cs="Arial"/>
          <w:sz w:val="22"/>
          <w:szCs w:val="22"/>
          <w:lang w:val="sr-Cyrl-CS"/>
        </w:rPr>
      </w:pPr>
      <w:r>
        <w:rPr>
          <w:rFonts w:ascii="Arial" w:hAnsi="Arial" w:cs="Arial"/>
          <w:sz w:val="22"/>
          <w:szCs w:val="22"/>
          <w:lang w:val="sr-Cyrl-CS"/>
        </w:rPr>
        <w:t>на оригиналне резервне делове уграђене у овлашћеном сервису током трајања гарантног рока – у складу са гаранцијом произвођача;</w:t>
      </w:r>
    </w:p>
    <w:p w:rsidR="00BC3BB5" w:rsidRDefault="00BC3BB5" w:rsidP="00BC3BB5">
      <w:pPr>
        <w:autoSpaceDE w:val="0"/>
        <w:autoSpaceDN w:val="0"/>
        <w:adjustRightInd w:val="0"/>
        <w:jc w:val="both"/>
        <w:rPr>
          <w:rFonts w:ascii="Arial" w:hAnsi="Arial" w:cs="Arial"/>
          <w:sz w:val="22"/>
          <w:szCs w:val="22"/>
          <w:lang w:val="sr-Cyrl-CS"/>
        </w:rPr>
      </w:pPr>
      <w:r>
        <w:rPr>
          <w:rFonts w:ascii="Arial" w:hAnsi="Arial" w:cs="Arial"/>
          <w:sz w:val="22"/>
          <w:szCs w:val="22"/>
          <w:lang w:val="sr-Cyrl-CS"/>
        </w:rPr>
        <w:t>на боју - минимум 2 (две) године;</w:t>
      </w:r>
    </w:p>
    <w:p w:rsidR="00BC3BB5" w:rsidRDefault="00BC3BB5" w:rsidP="00BC3BB5">
      <w:pPr>
        <w:autoSpaceDE w:val="0"/>
        <w:autoSpaceDN w:val="0"/>
        <w:adjustRightInd w:val="0"/>
        <w:jc w:val="both"/>
        <w:rPr>
          <w:rFonts w:ascii="Arial" w:hAnsi="Arial" w:cs="Arial"/>
          <w:sz w:val="22"/>
          <w:szCs w:val="22"/>
          <w:lang w:val="sr-Cyrl-CS"/>
        </w:rPr>
      </w:pPr>
      <w:r>
        <w:rPr>
          <w:rFonts w:ascii="Arial" w:hAnsi="Arial" w:cs="Arial"/>
          <w:sz w:val="22"/>
          <w:szCs w:val="22"/>
          <w:lang w:val="sr-Cyrl-CS"/>
        </w:rPr>
        <w:t>на расхладни уређај - минимум 2 (две) године</w:t>
      </w:r>
    </w:p>
    <w:p w:rsidR="00BC3BB5" w:rsidRDefault="00BC3BB5" w:rsidP="00BC3BB5">
      <w:pPr>
        <w:autoSpaceDE w:val="0"/>
        <w:autoSpaceDN w:val="0"/>
        <w:adjustRightInd w:val="0"/>
        <w:jc w:val="both"/>
        <w:rPr>
          <w:rFonts w:ascii="Arial" w:hAnsi="Arial" w:cs="Arial"/>
          <w:sz w:val="22"/>
          <w:szCs w:val="22"/>
          <w:lang w:val="sr-Cyrl-CS"/>
        </w:rPr>
      </w:pPr>
    </w:p>
    <w:p w:rsidR="00BC3BB5" w:rsidRDefault="00BC3BB5" w:rsidP="00BC3BB5">
      <w:pPr>
        <w:autoSpaceDE w:val="0"/>
        <w:autoSpaceDN w:val="0"/>
        <w:adjustRightInd w:val="0"/>
        <w:jc w:val="both"/>
        <w:rPr>
          <w:rFonts w:ascii="Arial" w:hAnsi="Arial" w:cs="Arial"/>
          <w:sz w:val="22"/>
          <w:szCs w:val="22"/>
          <w:lang w:val="sr-Cyrl-CS"/>
        </w:rPr>
      </w:pPr>
      <w:r>
        <w:rPr>
          <w:rFonts w:ascii="Arial" w:hAnsi="Arial" w:cs="Arial"/>
          <w:sz w:val="22"/>
          <w:szCs w:val="22"/>
          <w:lang w:val="sr-Cyrl-CS"/>
        </w:rPr>
        <w:t>Сервис се обезбеђује на годину дана у току трајања гаранције.</w:t>
      </w:r>
    </w:p>
    <w:p w:rsidR="00BC3BB5" w:rsidRDefault="00BC3BB5" w:rsidP="00BC3BB5">
      <w:pPr>
        <w:autoSpaceDE w:val="0"/>
        <w:autoSpaceDN w:val="0"/>
        <w:adjustRightInd w:val="0"/>
        <w:jc w:val="both"/>
        <w:rPr>
          <w:rFonts w:ascii="Arial" w:hAnsi="Arial" w:cs="Arial"/>
          <w:sz w:val="22"/>
          <w:szCs w:val="22"/>
          <w:lang w:val="sr-Cyrl-CS"/>
        </w:rPr>
      </w:pPr>
    </w:p>
    <w:p w:rsidR="00B65FE7" w:rsidRPr="00BC3BB5" w:rsidRDefault="00BC3BB5" w:rsidP="003F62A4">
      <w:pPr>
        <w:autoSpaceDE w:val="0"/>
        <w:autoSpaceDN w:val="0"/>
        <w:adjustRightInd w:val="0"/>
        <w:jc w:val="both"/>
        <w:rPr>
          <w:rFonts w:ascii="Arial" w:hAnsi="Arial" w:cs="Arial"/>
          <w:sz w:val="22"/>
          <w:szCs w:val="22"/>
          <w:lang w:val="sr-Cyrl-CS"/>
        </w:rPr>
      </w:pPr>
      <w:r w:rsidRPr="00BC3BB5">
        <w:rPr>
          <w:rFonts w:ascii="Arial" w:hAnsi="Arial" w:cs="Arial"/>
          <w:b/>
          <w:sz w:val="22"/>
          <w:szCs w:val="22"/>
          <w:lang w:val="sr-Cyrl-CS"/>
        </w:rPr>
        <w:t>Рок испоруке</w:t>
      </w:r>
      <w:r>
        <w:rPr>
          <w:rFonts w:ascii="Arial" w:hAnsi="Arial" w:cs="Arial"/>
          <w:b/>
          <w:sz w:val="22"/>
          <w:szCs w:val="22"/>
          <w:lang w:val="sr-Cyrl-CS"/>
        </w:rPr>
        <w:t xml:space="preserve">: </w:t>
      </w:r>
      <w:r>
        <w:rPr>
          <w:rFonts w:ascii="Arial" w:hAnsi="Arial" w:cs="Arial"/>
          <w:sz w:val="22"/>
          <w:szCs w:val="22"/>
          <w:lang w:val="sr-Cyrl-CS"/>
        </w:rPr>
        <w:t>максимум 60 дана од дана закључења уговора.</w:t>
      </w:r>
    </w:p>
    <w:p w:rsidR="00BC3BB5" w:rsidRPr="00BC3BB5" w:rsidRDefault="00BC3BB5" w:rsidP="003F62A4">
      <w:pPr>
        <w:autoSpaceDE w:val="0"/>
        <w:autoSpaceDN w:val="0"/>
        <w:adjustRightInd w:val="0"/>
        <w:jc w:val="both"/>
        <w:rPr>
          <w:rFonts w:ascii="Arial" w:hAnsi="Arial" w:cs="Arial"/>
          <w:b/>
          <w:sz w:val="22"/>
          <w:szCs w:val="22"/>
          <w:lang w:val="sr-Cyrl-CS"/>
        </w:rPr>
      </w:pPr>
    </w:p>
    <w:p w:rsidR="00CB1A2C" w:rsidRDefault="003F62A4" w:rsidP="00CB1A2C">
      <w:pPr>
        <w:autoSpaceDE w:val="0"/>
        <w:autoSpaceDN w:val="0"/>
        <w:adjustRightInd w:val="0"/>
        <w:ind w:left="-284"/>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00311128"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Београду, Булевар деспота Стефана 54а.</w:t>
      </w:r>
    </w:p>
    <w:p w:rsidR="00CB1A2C" w:rsidRDefault="00CB1A2C" w:rsidP="00CB1A2C">
      <w:pPr>
        <w:autoSpaceDE w:val="0"/>
        <w:autoSpaceDN w:val="0"/>
        <w:adjustRightInd w:val="0"/>
        <w:ind w:left="-284"/>
        <w:jc w:val="both"/>
        <w:rPr>
          <w:rFonts w:ascii="Arial" w:hAnsi="Arial" w:cs="Arial"/>
          <w:sz w:val="22"/>
          <w:szCs w:val="22"/>
          <w:lang w:eastAsia="sr-Latn-CS"/>
        </w:rPr>
      </w:pPr>
    </w:p>
    <w:p w:rsidR="00CB1A2C" w:rsidRPr="00CB1A2C" w:rsidRDefault="00CB1A2C" w:rsidP="00CB1A2C">
      <w:pPr>
        <w:autoSpaceDE w:val="0"/>
        <w:autoSpaceDN w:val="0"/>
        <w:adjustRightInd w:val="0"/>
        <w:ind w:left="-284"/>
        <w:jc w:val="both"/>
        <w:rPr>
          <w:rFonts w:ascii="Arial" w:hAnsi="Arial" w:cs="Arial"/>
          <w:sz w:val="22"/>
          <w:szCs w:val="22"/>
          <w:lang w:eastAsia="sr-Latn-CS"/>
        </w:rPr>
      </w:pPr>
      <w:r>
        <w:rPr>
          <w:rFonts w:ascii="Arial" w:hAnsi="Arial" w:cs="Arial"/>
          <w:sz w:val="22"/>
          <w:szCs w:val="22"/>
          <w:lang w:eastAsia="sr-Latn-CS"/>
        </w:rPr>
        <w:t xml:space="preserve">        </w:t>
      </w:r>
      <w:r w:rsidR="00311128">
        <w:rPr>
          <w:rFonts w:ascii="Arial" w:hAnsi="Arial" w:cs="Arial"/>
          <w:sz w:val="22"/>
          <w:szCs w:val="22"/>
          <w:lang w:eastAsia="sr-Latn-CS"/>
        </w:rPr>
        <w:t xml:space="preserve">Приликом сваке </w:t>
      </w:r>
      <w:r w:rsidR="00311128" w:rsidRPr="003F62A4">
        <w:rPr>
          <w:rFonts w:ascii="Arial" w:hAnsi="Arial" w:cs="Arial"/>
          <w:sz w:val="22"/>
          <w:szCs w:val="22"/>
          <w:lang w:val="sr-Cyrl-CS"/>
        </w:rPr>
        <w:t>испоруке</w:t>
      </w:r>
      <w:r w:rsidR="00311128">
        <w:rPr>
          <w:rFonts w:ascii="Arial" w:hAnsi="Arial" w:cs="Arial"/>
          <w:sz w:val="22"/>
          <w:szCs w:val="22"/>
          <w:lang w:val="sr-Cyrl-CS"/>
        </w:rPr>
        <w:t xml:space="preserve"> овлашћено лице Наручиоца и понуђача којем буде додељен уговор потписују Записник о примопредаји добара који се испоставља заједно са фактуром</w:t>
      </w:r>
      <w:r w:rsidR="001F3A97">
        <w:rPr>
          <w:rFonts w:ascii="Arial" w:hAnsi="Arial" w:cs="Arial"/>
          <w:sz w:val="22"/>
          <w:szCs w:val="22"/>
          <w:lang w:val="sr-Cyrl-CS"/>
        </w:rPr>
        <w:t xml:space="preserve"> и представља основ за плаћање.</w:t>
      </w:r>
    </w:p>
    <w:p w:rsidR="00311128" w:rsidRDefault="00311128" w:rsidP="00CB1A2C">
      <w:pPr>
        <w:autoSpaceDE w:val="0"/>
        <w:autoSpaceDN w:val="0"/>
        <w:adjustRightInd w:val="0"/>
        <w:jc w:val="both"/>
        <w:rPr>
          <w:rFonts w:ascii="Arial" w:hAnsi="Arial" w:cs="Arial"/>
          <w:bCs/>
          <w:noProof/>
          <w:sz w:val="22"/>
          <w:szCs w:val="22"/>
          <w:lang w:val="sr-Cyrl-CS"/>
        </w:rPr>
      </w:pPr>
    </w:p>
    <w:p w:rsidR="003F62A4" w:rsidRDefault="003F62A4" w:rsidP="003F62A4">
      <w:pPr>
        <w:autoSpaceDE w:val="0"/>
        <w:autoSpaceDN w:val="0"/>
        <w:adjustRightInd w:val="0"/>
        <w:ind w:left="-284"/>
        <w:jc w:val="both"/>
        <w:rPr>
          <w:rFonts w:ascii="Arial" w:hAnsi="Arial" w:cs="Arial"/>
          <w:sz w:val="22"/>
          <w:szCs w:val="22"/>
          <w:lang w:val="sr-Cyrl-CS"/>
        </w:rPr>
      </w:pP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68769D" w:rsidRDefault="0068769D" w:rsidP="0068769D">
      <w:pPr>
        <w:pStyle w:val="ListParagraph"/>
        <w:rPr>
          <w:rFonts w:ascii="Arial" w:hAnsi="Arial" w:cs="Arial"/>
          <w:color w:val="FF0000"/>
          <w:sz w:val="22"/>
          <w:szCs w:val="22"/>
          <w:lang w:val="sr-Latn-CS"/>
        </w:rPr>
      </w:pPr>
    </w:p>
    <w:p w:rsidR="007A4A4B" w:rsidRPr="0068769D" w:rsidRDefault="007A4A4B" w:rsidP="007A4A4B">
      <w:pPr>
        <w:pStyle w:val="ListParagraph"/>
        <w:rPr>
          <w:rFonts w:ascii="Arial" w:hAnsi="Arial" w:cs="Arial"/>
          <w:color w:val="FF0000"/>
          <w:sz w:val="22"/>
          <w:szCs w:val="22"/>
          <w:lang w:val="sr-Cyrl-CS"/>
        </w:rPr>
      </w:pPr>
    </w:p>
    <w:p w:rsidR="007A4A4B" w:rsidRPr="00095169" w:rsidRDefault="007A4A4B" w:rsidP="007A4A4B">
      <w:pPr>
        <w:jc w:val="both"/>
        <w:rPr>
          <w:rFonts w:ascii="Arial" w:hAnsi="Arial" w:cs="Arial"/>
          <w:i/>
          <w:iCs/>
          <w:sz w:val="22"/>
          <w:szCs w:val="22"/>
        </w:rPr>
      </w:pPr>
    </w:p>
    <w:p w:rsidR="002F4C37" w:rsidRPr="0068769D"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2F4C37" w:rsidRDefault="007A4A4B" w:rsidP="007A4A4B">
      <w:pPr>
        <w:pStyle w:val="ListParagraph"/>
        <w:ind w:left="0"/>
        <w:jc w:val="both"/>
        <w:rPr>
          <w:rFonts w:ascii="Arial" w:hAnsi="Arial" w:cs="Arial"/>
          <w:b/>
          <w:bCs/>
          <w:i/>
          <w:iCs/>
          <w:sz w:val="22"/>
          <w:szCs w:val="22"/>
        </w:rPr>
      </w:pP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1F3A97" w:rsidRPr="001F3A97" w:rsidRDefault="001F3A97" w:rsidP="0068769D">
      <w:pPr>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2F4C37" w:rsidRDefault="00EA57D9" w:rsidP="002F4C37">
      <w:pPr>
        <w:pStyle w:val="ListParagraph"/>
        <w:numPr>
          <w:ilvl w:val="1"/>
          <w:numId w:val="37"/>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68769D" w:rsidRDefault="0068769D" w:rsidP="0068769D">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Pr>
          <w:rFonts w:ascii="Arial" w:hAnsi="Arial" w:cs="Arial"/>
          <w:b/>
          <w:sz w:val="22"/>
          <w:szCs w:val="22"/>
        </w:rPr>
        <w:t>додатне</w:t>
      </w:r>
      <w:r w:rsidRPr="00095169">
        <w:rPr>
          <w:rFonts w:ascii="Arial" w:hAnsi="Arial" w:cs="Arial"/>
          <w:b/>
          <w:sz w:val="22"/>
          <w:szCs w:val="22"/>
          <w:lang w:val="sr-Cyrl-CS"/>
        </w:rPr>
        <w:t xml:space="preserve"> услове прописане </w:t>
      </w:r>
      <w:r w:rsidRPr="00095169">
        <w:rPr>
          <w:rFonts w:ascii="Arial" w:hAnsi="Arial" w:cs="Arial"/>
          <w:sz w:val="22"/>
          <w:szCs w:val="22"/>
          <w:lang w:val="sr-Cyrl-CS"/>
        </w:rPr>
        <w:t>чланом 7</w:t>
      </w:r>
      <w:r>
        <w:rPr>
          <w:rFonts w:ascii="Arial" w:hAnsi="Arial" w:cs="Arial"/>
          <w:sz w:val="22"/>
          <w:szCs w:val="22"/>
          <w:lang w:val="sr-Cyrl-CS"/>
        </w:rPr>
        <w:t>6</w:t>
      </w:r>
      <w:r w:rsidRPr="00095169">
        <w:rPr>
          <w:rFonts w:ascii="Arial" w:hAnsi="Arial" w:cs="Arial"/>
          <w:sz w:val="22"/>
          <w:szCs w:val="22"/>
          <w:lang w:val="sr-Cyrl-CS"/>
        </w:rPr>
        <w:t>. Закона, наведене овом конкурсном документацијом</w:t>
      </w:r>
      <w:r>
        <w:rPr>
          <w:rFonts w:ascii="Arial" w:hAnsi="Arial" w:cs="Arial"/>
          <w:sz w:val="22"/>
          <w:szCs w:val="22"/>
          <w:lang w:val="sr-Cyrl-CS"/>
        </w:rPr>
        <w:t xml:space="preserve">, </w:t>
      </w:r>
      <w:r w:rsidR="00D75EFC">
        <w:rPr>
          <w:rFonts w:ascii="Arial" w:hAnsi="Arial" w:cs="Arial"/>
          <w:sz w:val="22"/>
          <w:szCs w:val="22"/>
          <w:lang w:val="sr-Cyrl-CS"/>
        </w:rPr>
        <w:t xml:space="preserve">а који се односе на пословни капацитет, </w:t>
      </w:r>
      <w:r>
        <w:rPr>
          <w:rFonts w:ascii="Arial" w:hAnsi="Arial" w:cs="Arial"/>
          <w:sz w:val="22"/>
          <w:szCs w:val="22"/>
          <w:lang w:val="sr-Cyrl-CS"/>
        </w:rPr>
        <w:t>и то</w:t>
      </w:r>
      <w:r w:rsidRPr="00095169">
        <w:rPr>
          <w:rFonts w:ascii="Arial" w:hAnsi="Arial" w:cs="Arial"/>
          <w:sz w:val="22"/>
          <w:szCs w:val="22"/>
          <w:lang w:val="sr-Cyrl-CS"/>
        </w:rPr>
        <w:t>:</w:t>
      </w:r>
    </w:p>
    <w:p w:rsidR="0068769D" w:rsidRDefault="0068769D" w:rsidP="0068769D">
      <w:pPr>
        <w:tabs>
          <w:tab w:val="left" w:pos="567"/>
          <w:tab w:val="left" w:pos="709"/>
        </w:tabs>
        <w:jc w:val="both"/>
        <w:rPr>
          <w:rFonts w:ascii="Arial" w:hAnsi="Arial" w:cs="Arial"/>
          <w:sz w:val="22"/>
          <w:szCs w:val="22"/>
          <w:lang w:val="sr-Cyrl-CS"/>
        </w:rPr>
      </w:pPr>
    </w:p>
    <w:p w:rsidR="0068769D" w:rsidRDefault="00D75EFC" w:rsidP="0068769D">
      <w:pPr>
        <w:tabs>
          <w:tab w:val="left" w:pos="567"/>
          <w:tab w:val="left" w:pos="709"/>
        </w:tabs>
        <w:jc w:val="both"/>
        <w:rPr>
          <w:rFonts w:ascii="Arial" w:hAnsi="Arial" w:cs="Arial"/>
          <w:sz w:val="22"/>
          <w:szCs w:val="22"/>
          <w:lang w:val="sr-Cyrl-CS"/>
        </w:rPr>
      </w:pPr>
      <w:r>
        <w:rPr>
          <w:rFonts w:ascii="Arial" w:hAnsi="Arial" w:cs="Arial"/>
          <w:b/>
          <w:sz w:val="22"/>
          <w:szCs w:val="22"/>
          <w:lang w:val="sr-Cyrl-CS"/>
        </w:rPr>
        <w:t>-</w:t>
      </w:r>
      <w:r w:rsidR="0068769D">
        <w:rPr>
          <w:rFonts w:ascii="Arial" w:hAnsi="Arial" w:cs="Arial"/>
          <w:sz w:val="22"/>
          <w:szCs w:val="22"/>
          <w:lang w:val="sr-Cyrl-CS"/>
        </w:rPr>
        <w:t xml:space="preserve"> да </w:t>
      </w:r>
      <w:r>
        <w:rPr>
          <w:rFonts w:ascii="Arial" w:hAnsi="Arial" w:cs="Arial"/>
          <w:sz w:val="22"/>
          <w:szCs w:val="22"/>
          <w:lang w:val="sr-Cyrl-CS"/>
        </w:rPr>
        <w:t>је понуђач овлашћени продавац возила произвођача чије возило нуди;</w:t>
      </w:r>
    </w:p>
    <w:p w:rsidR="00D75EFC" w:rsidRPr="0068769D" w:rsidRDefault="00D75EFC" w:rsidP="0068769D">
      <w:pPr>
        <w:tabs>
          <w:tab w:val="left" w:pos="567"/>
          <w:tab w:val="left" w:pos="709"/>
        </w:tabs>
        <w:jc w:val="both"/>
        <w:rPr>
          <w:rFonts w:ascii="Arial" w:hAnsi="Arial" w:cs="Arial"/>
          <w:sz w:val="22"/>
          <w:szCs w:val="22"/>
        </w:rPr>
      </w:pPr>
      <w:r>
        <w:rPr>
          <w:rFonts w:ascii="Arial" w:hAnsi="Arial" w:cs="Arial"/>
          <w:sz w:val="22"/>
          <w:szCs w:val="22"/>
          <w:lang w:val="sr-Cyrl-CS"/>
        </w:rPr>
        <w:t>- да понуђач нуди добро произвођача за коју постоји овлашћени сервис на територији Републике Србије.</w:t>
      </w:r>
    </w:p>
    <w:p w:rsidR="0068769D" w:rsidRDefault="0068769D" w:rsidP="00EA57D9">
      <w:pPr>
        <w:jc w:val="both"/>
        <w:rPr>
          <w:rFonts w:ascii="Arial" w:hAnsi="Arial" w:cs="Arial"/>
          <w:sz w:val="22"/>
          <w:szCs w:val="22"/>
          <w:lang w:val="sr-Cyrl-CS"/>
        </w:rPr>
      </w:pPr>
    </w:p>
    <w:p w:rsidR="007A4A4B" w:rsidRPr="00095169" w:rsidRDefault="007A4A4B" w:rsidP="007A4A4B">
      <w:pPr>
        <w:pStyle w:val="ListParagraph"/>
        <w:ind w:left="1350"/>
        <w:jc w:val="both"/>
        <w:rPr>
          <w:rFonts w:ascii="Arial" w:hAnsi="Arial" w:cs="Arial"/>
          <w:bCs/>
          <w:iCs/>
          <w:color w:val="FF0000"/>
          <w:sz w:val="22"/>
          <w:szCs w:val="22"/>
        </w:rPr>
      </w:pPr>
    </w:p>
    <w:p w:rsidR="006B4008" w:rsidRDefault="006B4008" w:rsidP="007A4A4B">
      <w:pPr>
        <w:tabs>
          <w:tab w:val="left" w:pos="567"/>
        </w:tabs>
        <w:ind w:left="480"/>
        <w:jc w:val="center"/>
        <w:rPr>
          <w:rFonts w:ascii="Arial" w:hAnsi="Arial" w:cs="Arial"/>
          <w:b/>
          <w:sz w:val="22"/>
          <w:szCs w:val="22"/>
          <w:u w:val="single"/>
        </w:rPr>
      </w:pPr>
    </w:p>
    <w:p w:rsidR="003D6D32" w:rsidRDefault="003D6D32" w:rsidP="007A4A4B">
      <w:pPr>
        <w:tabs>
          <w:tab w:val="left" w:pos="567"/>
        </w:tabs>
        <w:ind w:left="480"/>
        <w:jc w:val="center"/>
        <w:rPr>
          <w:rFonts w:ascii="Arial" w:hAnsi="Arial" w:cs="Arial"/>
          <w:b/>
          <w:sz w:val="22"/>
          <w:szCs w:val="22"/>
          <w:u w:val="single"/>
        </w:rPr>
      </w:pPr>
    </w:p>
    <w:p w:rsidR="003D6D32" w:rsidRPr="003D6D32" w:rsidRDefault="003D6D32" w:rsidP="007A4A4B">
      <w:pPr>
        <w:tabs>
          <w:tab w:val="left" w:pos="567"/>
        </w:tabs>
        <w:ind w:left="480"/>
        <w:jc w:val="center"/>
        <w:rPr>
          <w:rFonts w:ascii="Arial" w:hAnsi="Arial" w:cs="Arial"/>
          <w:b/>
          <w:sz w:val="22"/>
          <w:szCs w:val="22"/>
          <w:u w:val="single"/>
        </w:rPr>
      </w:pPr>
    </w:p>
    <w:p w:rsidR="007A4A4B" w:rsidRPr="000C6ABD" w:rsidRDefault="007A4A4B" w:rsidP="000C6ABD">
      <w:pPr>
        <w:pStyle w:val="ListParagraph"/>
        <w:numPr>
          <w:ilvl w:val="0"/>
          <w:numId w:val="6"/>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lastRenderedPageBreak/>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C216A" w:rsidRDefault="00CC216A" w:rsidP="00CC216A">
      <w:pPr>
        <w:ind w:left="480"/>
        <w:jc w:val="both"/>
        <w:rPr>
          <w:rFonts w:ascii="Arial" w:hAnsi="Arial" w:cs="Arial"/>
          <w:b/>
          <w:sz w:val="22"/>
          <w:szCs w:val="22"/>
        </w:rPr>
      </w:pPr>
    </w:p>
    <w:p w:rsidR="00CC216A" w:rsidRDefault="00CC216A" w:rsidP="00D2182F">
      <w:pPr>
        <w:jc w:val="both"/>
        <w:rPr>
          <w:rFonts w:ascii="Arial" w:hAnsi="Arial" w:cs="Arial"/>
          <w:b/>
          <w:sz w:val="22"/>
          <w:szCs w:val="22"/>
        </w:rPr>
      </w:pPr>
      <w:r>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Default="00CC216A" w:rsidP="00CC216A">
      <w:pPr>
        <w:ind w:left="480"/>
        <w:jc w:val="both"/>
        <w:rPr>
          <w:rFonts w:ascii="Arial" w:hAnsi="Arial" w:cs="Arial"/>
          <w:b/>
          <w:sz w:val="22"/>
          <w:szCs w:val="22"/>
        </w:rPr>
      </w:pPr>
    </w:p>
    <w:p w:rsidR="00CC216A" w:rsidRDefault="00D2182F" w:rsidP="00CC216A">
      <w:pPr>
        <w:ind w:left="480"/>
        <w:jc w:val="both"/>
        <w:rPr>
          <w:rFonts w:ascii="Arial" w:hAnsi="Arial" w:cs="Arial"/>
          <w:b/>
          <w:sz w:val="22"/>
          <w:szCs w:val="22"/>
        </w:rPr>
      </w:pPr>
      <w:r>
        <w:rPr>
          <w:rFonts w:ascii="Arial" w:hAnsi="Arial" w:cs="Arial"/>
          <w:b/>
          <w:sz w:val="22"/>
          <w:szCs w:val="22"/>
        </w:rPr>
        <w:t>___________________________________________________________________</w:t>
      </w:r>
    </w:p>
    <w:p w:rsidR="00CC216A" w:rsidRPr="00095169" w:rsidRDefault="00CC216A" w:rsidP="00D2182F">
      <w:pPr>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2"/>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jc w:val="both"/>
        <w:rPr>
          <w:rFonts w:ascii="Arial" w:hAnsi="Arial" w:cs="Arial"/>
          <w:b/>
          <w:i/>
          <w:color w:val="FF0000"/>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90482" w:rsidRDefault="007A4A4B" w:rsidP="00EA57D9">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Pr="00095169">
        <w:rPr>
          <w:rFonts w:ascii="Arial" w:hAnsi="Arial" w:cs="Arial"/>
          <w:b/>
          <w:sz w:val="22"/>
          <w:szCs w:val="22"/>
          <w:lang w:val="sr-Cyrl-CS"/>
        </w:rPr>
        <w:t>.</w:t>
      </w:r>
      <w:r w:rsidR="000C6ABD">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jc w:val="both"/>
        <w:rPr>
          <w:rFonts w:ascii="Arial" w:hAnsi="Arial" w:cs="Arial"/>
          <w:b/>
          <w:bCs/>
          <w:sz w:val="22"/>
          <w:szCs w:val="22"/>
          <w:lang w:val="ru-RU"/>
        </w:rPr>
      </w:pPr>
    </w:p>
    <w:p w:rsidR="00690482" w:rsidRPr="00D2182F"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095169" w:rsidRDefault="00CC216A" w:rsidP="00D2182F">
      <w:pPr>
        <w:suppressAutoHyphens w:val="0"/>
        <w:spacing w:line="240" w:lineRule="auto"/>
        <w:jc w:val="both"/>
        <w:rPr>
          <w:rFonts w:ascii="Arial" w:hAnsi="Arial" w:cs="Arial"/>
          <w:b/>
          <w:sz w:val="22"/>
          <w:szCs w:val="22"/>
          <w:u w:val="single"/>
          <w:lang w:val="sr-Cyrl-CS"/>
        </w:rPr>
      </w:pPr>
      <w:r>
        <w:rPr>
          <w:rFonts w:ascii="Arial" w:hAnsi="Arial" w:cs="Arial"/>
          <w:b/>
          <w:sz w:val="22"/>
          <w:szCs w:val="22"/>
        </w:rPr>
        <w:lastRenderedPageBreak/>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3"/>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7A4A4B">
      <w:pPr>
        <w:numPr>
          <w:ilvl w:val="0"/>
          <w:numId w:val="13"/>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095169" w:rsidRDefault="00EA57D9" w:rsidP="00EA57D9">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007A4A4B" w:rsidRPr="00095169">
        <w:rPr>
          <w:rFonts w:ascii="Arial" w:hAnsi="Arial" w:cs="Arial"/>
          <w:sz w:val="22"/>
          <w:szCs w:val="22"/>
        </w:rPr>
        <w:t>_________________________________________________________________</w:t>
      </w:r>
    </w:p>
    <w:p w:rsidR="007A4A4B" w:rsidRPr="00095169" w:rsidRDefault="00D2182F" w:rsidP="00D2182F">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7A4A4B">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7A4A4B">
      <w:pPr>
        <w:numPr>
          <w:ilvl w:val="0"/>
          <w:numId w:val="14"/>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w:t>
      </w:r>
      <w:r w:rsidRPr="00095169">
        <w:rPr>
          <w:rFonts w:ascii="Arial" w:hAnsi="Arial" w:cs="Arial"/>
          <w:b/>
          <w:bCs/>
          <w:sz w:val="22"/>
          <w:szCs w:val="22"/>
          <w:lang w:val="ru-RU"/>
        </w:rPr>
        <w:lastRenderedPageBreak/>
        <w:t>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7A4A4B" w:rsidRPr="00095169" w:rsidRDefault="007A4A4B" w:rsidP="007A4A4B">
      <w:pPr>
        <w:suppressAutoHyphens w:val="0"/>
        <w:spacing w:line="240" w:lineRule="auto"/>
        <w:jc w:val="both"/>
        <w:rPr>
          <w:rFonts w:ascii="Arial" w:hAnsi="Arial" w:cs="Arial"/>
          <w:b/>
          <w:bCs/>
          <w:sz w:val="22"/>
          <w:szCs w:val="22"/>
          <w:lang w:val="ru-RU"/>
        </w:rPr>
      </w:pPr>
    </w:p>
    <w:p w:rsidR="007A4A4B" w:rsidRPr="00095169" w:rsidRDefault="00EA57D9" w:rsidP="00EA57D9">
      <w:pPr>
        <w:suppressAutoHyphens w:val="0"/>
        <w:spacing w:line="240" w:lineRule="auto"/>
        <w:ind w:left="567" w:hanging="425"/>
        <w:jc w:val="both"/>
        <w:rPr>
          <w:rFonts w:ascii="Arial" w:hAnsi="Arial" w:cs="Arial"/>
          <w:sz w:val="22"/>
          <w:szCs w:val="22"/>
        </w:rPr>
      </w:pPr>
      <w:r>
        <w:rPr>
          <w:rFonts w:ascii="Arial" w:hAnsi="Arial" w:cs="Arial"/>
          <w:b/>
          <w:bCs/>
          <w:sz w:val="22"/>
          <w:szCs w:val="22"/>
          <w:lang w:val="ru-RU"/>
        </w:rPr>
        <w:t xml:space="preserve"> </w:t>
      </w:r>
    </w:p>
    <w:p w:rsidR="007A4A4B" w:rsidRPr="00095169" w:rsidRDefault="000C6ABD" w:rsidP="007A4A4B">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007A4A4B" w:rsidRPr="00095169">
        <w:rPr>
          <w:rFonts w:ascii="Arial" w:hAnsi="Arial" w:cs="Arial"/>
          <w:b/>
          <w:sz w:val="22"/>
          <w:szCs w:val="22"/>
          <w:u w:val="single"/>
        </w:rPr>
        <w:t xml:space="preserve"> УСЛОВА (ЧЛАН 76 ЗАКОНА)</w:t>
      </w:r>
    </w:p>
    <w:p w:rsidR="007A4A4B" w:rsidRPr="00C97631" w:rsidRDefault="007A4A4B" w:rsidP="007A4A4B">
      <w:pPr>
        <w:ind w:firstLine="480"/>
        <w:jc w:val="both"/>
        <w:rPr>
          <w:rFonts w:ascii="Arial" w:hAnsi="Arial" w:cs="Arial"/>
          <w:sz w:val="18"/>
          <w:szCs w:val="18"/>
          <w:lang w:val="sr-Cyrl-CS"/>
        </w:rPr>
      </w:pPr>
    </w:p>
    <w:p w:rsidR="00C97631" w:rsidRDefault="007A4A4B" w:rsidP="00690482">
      <w:pPr>
        <w:suppressAutoHyphens w:val="0"/>
        <w:spacing w:line="240" w:lineRule="auto"/>
        <w:jc w:val="both"/>
        <w:rPr>
          <w:rFonts w:ascii="Arial" w:hAnsi="Arial" w:cs="Arial"/>
          <w:b/>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D2182F">
        <w:rPr>
          <w:rFonts w:ascii="Arial" w:hAnsi="Arial" w:cs="Arial"/>
          <w:b/>
          <w:sz w:val="22"/>
          <w:szCs w:val="22"/>
          <w:lang w:val="sr-Cyrl-CS"/>
        </w:rPr>
        <w:t>их</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690482">
        <w:rPr>
          <w:rFonts w:ascii="Arial" w:hAnsi="Arial" w:cs="Arial"/>
          <w:b/>
          <w:sz w:val="22"/>
          <w:szCs w:val="22"/>
          <w:lang w:val="sr-Cyrl-CS"/>
        </w:rPr>
        <w:t>достављањем</w:t>
      </w:r>
      <w:r w:rsidR="001967F6">
        <w:rPr>
          <w:rFonts w:ascii="Arial" w:hAnsi="Arial" w:cs="Arial"/>
          <w:b/>
          <w:sz w:val="22"/>
          <w:szCs w:val="22"/>
          <w:lang w:val="sr-Cyrl-CS"/>
        </w:rPr>
        <w:t>:</w:t>
      </w:r>
    </w:p>
    <w:p w:rsidR="00D2182F" w:rsidRDefault="00D2182F" w:rsidP="00690482">
      <w:pPr>
        <w:suppressAutoHyphens w:val="0"/>
        <w:spacing w:line="240" w:lineRule="auto"/>
        <w:jc w:val="both"/>
        <w:rPr>
          <w:rFonts w:ascii="Arial" w:hAnsi="Arial" w:cs="Arial"/>
          <w:b/>
          <w:sz w:val="22"/>
          <w:szCs w:val="22"/>
          <w:lang w:val="sr-Cyrl-CS"/>
        </w:rPr>
      </w:pPr>
      <w:r>
        <w:rPr>
          <w:rFonts w:ascii="Arial" w:hAnsi="Arial" w:cs="Arial"/>
          <w:b/>
          <w:sz w:val="22"/>
          <w:szCs w:val="22"/>
          <w:lang w:val="sr-Cyrl-CS"/>
        </w:rPr>
        <w:t xml:space="preserve">- Потврде (уговор и сл.) произвођача возила или овлашћеног дистрибутера да је понуђач овлашћени продавац возила проивођача чије возило нуди (уколико понуђач достави потврду (уговор и сл.) овлашћеног дистрибутера, потребно је да </w:t>
      </w:r>
      <w:r w:rsidR="000C6ABD">
        <w:rPr>
          <w:rFonts w:ascii="Arial" w:hAnsi="Arial" w:cs="Arial"/>
          <w:b/>
          <w:sz w:val="22"/>
          <w:szCs w:val="22"/>
          <w:lang w:val="sr-Cyrl-CS"/>
        </w:rPr>
        <w:t xml:space="preserve">достави </w:t>
      </w:r>
      <w:r w:rsidR="0064553E">
        <w:rPr>
          <w:rFonts w:ascii="Arial" w:hAnsi="Arial" w:cs="Arial"/>
          <w:b/>
          <w:sz w:val="22"/>
          <w:szCs w:val="22"/>
        </w:rPr>
        <w:t xml:space="preserve">уз то </w:t>
      </w:r>
      <w:r w:rsidR="000C6ABD">
        <w:rPr>
          <w:rFonts w:ascii="Arial" w:hAnsi="Arial" w:cs="Arial"/>
          <w:b/>
          <w:sz w:val="22"/>
          <w:szCs w:val="22"/>
          <w:lang w:val="sr-Cyrl-CS"/>
        </w:rPr>
        <w:t>и потврду (уговор и сл.) којим се доказује статус овлашћеног продавца или дистрибутера возила;</w:t>
      </w:r>
    </w:p>
    <w:p w:rsidR="00D2182F" w:rsidRPr="00D2182F" w:rsidRDefault="001967F6" w:rsidP="00690482">
      <w:pPr>
        <w:suppressAutoHyphens w:val="0"/>
        <w:spacing w:line="240" w:lineRule="auto"/>
        <w:jc w:val="both"/>
        <w:rPr>
          <w:rFonts w:ascii="Arial" w:hAnsi="Arial" w:cs="Arial"/>
          <w:b/>
          <w:sz w:val="22"/>
          <w:szCs w:val="22"/>
          <w:lang w:val="sr-Cyrl-CS"/>
        </w:rPr>
      </w:pPr>
      <w:r>
        <w:rPr>
          <w:rFonts w:ascii="Arial" w:hAnsi="Arial" w:cs="Arial"/>
          <w:b/>
          <w:sz w:val="22"/>
          <w:szCs w:val="22"/>
          <w:lang w:val="sr-Cyrl-CS"/>
        </w:rPr>
        <w:t>-</w:t>
      </w:r>
      <w:r w:rsidR="00690482" w:rsidRPr="00690482">
        <w:rPr>
          <w:rFonts w:ascii="Arial" w:hAnsi="Arial" w:cs="Arial"/>
          <w:b/>
          <w:sz w:val="22"/>
          <w:szCs w:val="22"/>
          <w:lang w:val="sr-Cyrl-CS"/>
        </w:rPr>
        <w:t xml:space="preserve"> </w:t>
      </w:r>
      <w:r w:rsidR="00D2182F">
        <w:rPr>
          <w:rFonts w:ascii="Arial" w:hAnsi="Arial" w:cs="Arial"/>
          <w:b/>
          <w:sz w:val="22"/>
          <w:szCs w:val="22"/>
          <w:lang w:val="sr-Cyrl-CS"/>
        </w:rPr>
        <w:t>Изјаве под пуном материјалном и кривичном одговорношћу (потписана и оверена) којом потврђује постојање овлашћеног сервиса произвођача на територији Републике Србије, Изјава треба да садржи назив, адресу и број телефона сервиса произвођача возила</w:t>
      </w:r>
      <w:r w:rsidR="000C6ABD">
        <w:rPr>
          <w:rFonts w:ascii="Arial" w:hAnsi="Arial" w:cs="Arial"/>
          <w:b/>
          <w:sz w:val="22"/>
          <w:szCs w:val="22"/>
          <w:lang w:val="sr-Cyrl-CS"/>
        </w:rPr>
        <w:t>.</w:t>
      </w:r>
    </w:p>
    <w:p w:rsidR="00D2182F" w:rsidRDefault="00D2182F" w:rsidP="00690482">
      <w:pPr>
        <w:suppressAutoHyphens w:val="0"/>
        <w:spacing w:line="240" w:lineRule="auto"/>
        <w:jc w:val="both"/>
        <w:rPr>
          <w:rFonts w:ascii="Arial" w:hAnsi="Arial" w:cs="Arial"/>
          <w:b/>
          <w:sz w:val="22"/>
          <w:szCs w:val="22"/>
        </w:rPr>
      </w:pPr>
    </w:p>
    <w:p w:rsidR="0064553E" w:rsidRPr="0064553E" w:rsidRDefault="0064553E" w:rsidP="00690482">
      <w:pPr>
        <w:suppressAutoHyphens w:val="0"/>
        <w:spacing w:line="240" w:lineRule="auto"/>
        <w:jc w:val="both"/>
        <w:rPr>
          <w:rFonts w:ascii="Arial" w:hAnsi="Arial" w:cs="Arial"/>
          <w:b/>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Pr>
          <w:rFonts w:ascii="Arial" w:hAnsi="Arial" w:cs="Arial"/>
          <w:b/>
          <w:bCs/>
          <w:iCs/>
          <w:sz w:val="22"/>
          <w:szCs w:val="22"/>
          <w:lang w:val="sr-Cyrl-CS"/>
        </w:rPr>
        <w:t>копију</w:t>
      </w:r>
      <w:r w:rsidR="000C6ABD" w:rsidRPr="000C6ABD">
        <w:rPr>
          <w:rFonts w:ascii="Arial" w:hAnsi="Arial" w:cs="Arial"/>
          <w:b/>
          <w:bCs/>
          <w:iCs/>
          <w:sz w:val="22"/>
          <w:szCs w:val="22"/>
          <w:lang w:val="sr-Cyrl-CS"/>
        </w:rPr>
        <w:t xml:space="preserve"> </w:t>
      </w:r>
      <w:r w:rsidR="000C6ABD" w:rsidRPr="00095169">
        <w:rPr>
          <w:rFonts w:ascii="Arial" w:hAnsi="Arial" w:cs="Arial"/>
          <w:b/>
          <w:bCs/>
          <w:iCs/>
          <w:sz w:val="22"/>
          <w:szCs w:val="22"/>
          <w:lang w:val="sr-Cyrl-CS"/>
        </w:rPr>
        <w:t xml:space="preserve">тражених доказа, </w:t>
      </w:r>
      <w:r w:rsidR="000C6ABD">
        <w:rPr>
          <w:rFonts w:ascii="Arial" w:hAnsi="Arial" w:cs="Arial"/>
          <w:b/>
          <w:bCs/>
          <w:iCs/>
          <w:sz w:val="22"/>
          <w:szCs w:val="22"/>
          <w:lang w:val="sr-Cyrl-CS"/>
        </w:rPr>
        <w:t xml:space="preserve">односно не достави </w:t>
      </w:r>
      <w:r w:rsidRPr="00095169">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 xml:space="preserve">дату под кривичном и материјалном одговорношћу оверену пред судским или управним </w:t>
      </w:r>
      <w:r w:rsidRPr="00095169">
        <w:rPr>
          <w:rFonts w:ascii="Arial" w:hAnsi="Arial" w:cs="Arial"/>
          <w:sz w:val="22"/>
          <w:szCs w:val="22"/>
          <w:lang w:val="sr-Cyrl-CS"/>
        </w:rPr>
        <w:lastRenderedPageBreak/>
        <w:t>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Default="000C6ABD" w:rsidP="000C6ABD">
      <w:pPr>
        <w:jc w:val="both"/>
        <w:rPr>
          <w:rFonts w:ascii="Arial" w:hAnsi="Arial" w:cs="Arial"/>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Pr="000C6ABD">
        <w:rPr>
          <w:rFonts w:ascii="Arial" w:hAnsi="Arial" w:cs="Arial"/>
          <w:i/>
          <w:sz w:val="22"/>
          <w:szCs w:val="22"/>
        </w:rPr>
        <w:t>понуђача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Pr="000C6ABD">
        <w:rPr>
          <w:rFonts w:ascii="Arial" w:hAnsi="Arial" w:cs="Arial"/>
          <w:b/>
          <w:bCs/>
          <w:sz w:val="22"/>
          <w:szCs w:val="22"/>
        </w:rPr>
        <w:t xml:space="preserve">НАБАВКА НОВИХ ВОЗИЛА, ЈН БР. </w:t>
      </w:r>
      <w:r w:rsidRPr="000C6ABD">
        <w:rPr>
          <w:rFonts w:ascii="Arial" w:hAnsi="Arial" w:cs="Arial"/>
          <w:b/>
          <w:sz w:val="22"/>
          <w:szCs w:val="22"/>
        </w:rPr>
        <w:t xml:space="preserve">ВНР 16-I-9/15, </w:t>
      </w:r>
      <w:r w:rsidRPr="000C6ABD">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0C6ABD">
      <w:pPr>
        <w:numPr>
          <w:ilvl w:val="0"/>
          <w:numId w:val="47"/>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0C6ABD">
      <w:pPr>
        <w:numPr>
          <w:ilvl w:val="0"/>
          <w:numId w:val="47"/>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0C6ABD">
      <w:pPr>
        <w:numPr>
          <w:ilvl w:val="0"/>
          <w:numId w:val="47"/>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0C6ABD" w:rsidRDefault="000C6ABD" w:rsidP="000C6ABD">
      <w:pPr>
        <w:jc w:val="both"/>
        <w:rPr>
          <w:rFonts w:ascii="Arial" w:hAnsi="Arial" w:cs="Arial"/>
          <w:b/>
          <w:i/>
          <w:iCs/>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007223AB">
        <w:rPr>
          <w:rFonts w:ascii="Arial" w:hAnsi="Arial" w:cs="Arial"/>
          <w:sz w:val="22"/>
          <w:szCs w:val="22"/>
          <w:lang w:val="sr-Cyrl-CS"/>
        </w:rPr>
        <w:t>подизвођача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Pr="000C6ABD">
        <w:rPr>
          <w:rFonts w:ascii="Arial" w:hAnsi="Arial" w:cs="Arial"/>
          <w:b/>
          <w:bCs/>
          <w:sz w:val="22"/>
          <w:szCs w:val="22"/>
        </w:rPr>
        <w:t xml:space="preserve">НАБАВКА НОВИХ ВОЗИЛА, ЈН БР. </w:t>
      </w:r>
      <w:r w:rsidRPr="000C6ABD">
        <w:rPr>
          <w:rFonts w:ascii="Arial" w:hAnsi="Arial" w:cs="Arial"/>
          <w:b/>
          <w:sz w:val="22"/>
          <w:szCs w:val="22"/>
        </w:rPr>
        <w:t xml:space="preserve">ВНР 16-I-9/15, </w:t>
      </w:r>
      <w:r w:rsidRPr="000C6ABD">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0C6ABD">
      <w:pPr>
        <w:numPr>
          <w:ilvl w:val="0"/>
          <w:numId w:val="48"/>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0C6ABD">
      <w:pPr>
        <w:numPr>
          <w:ilvl w:val="0"/>
          <w:numId w:val="48"/>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0C6ABD">
      <w:pPr>
        <w:numPr>
          <w:ilvl w:val="0"/>
          <w:numId w:val="48"/>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lastRenderedPageBreak/>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690482" w:rsidRDefault="007A4A4B" w:rsidP="0069048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7223AB" w:rsidRPr="000C6ABD">
        <w:rPr>
          <w:rFonts w:ascii="Arial" w:hAnsi="Arial" w:cs="Arial"/>
          <w:b/>
          <w:bCs/>
          <w:sz w:val="22"/>
          <w:szCs w:val="22"/>
        </w:rPr>
        <w:t xml:space="preserve">НАБАВКА НОВИХ ВОЗИЛА, ЈН БР. </w:t>
      </w:r>
      <w:r w:rsidR="007223AB" w:rsidRPr="000C6ABD">
        <w:rPr>
          <w:rFonts w:ascii="Arial" w:hAnsi="Arial" w:cs="Arial"/>
          <w:b/>
          <w:sz w:val="22"/>
          <w:szCs w:val="22"/>
        </w:rPr>
        <w:t>ВНР 16-I-9/15</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3D6D32">
        <w:rPr>
          <w:rFonts w:ascii="Arial" w:hAnsi="Arial" w:cs="Arial"/>
          <w:color w:val="auto"/>
          <w:sz w:val="22"/>
          <w:szCs w:val="22"/>
        </w:rPr>
        <w:t>12.10.2015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3D6D32">
        <w:rPr>
          <w:rFonts w:ascii="Arial" w:hAnsi="Arial" w:cs="Arial"/>
          <w:b/>
          <w:sz w:val="22"/>
          <w:szCs w:val="22"/>
        </w:rPr>
        <w:t>12.10.2015.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C23E60">
        <w:rPr>
          <w:rFonts w:ascii="Arial" w:hAnsi="Arial" w:cs="Arial"/>
          <w:sz w:val="22"/>
          <w:szCs w:val="22"/>
          <w:lang/>
        </w:rPr>
        <w:t xml:space="preserve">соба 31 </w:t>
      </w:r>
      <w:r w:rsidRPr="00095169">
        <w:rPr>
          <w:rFonts w:ascii="Arial" w:hAnsi="Arial" w:cs="Arial"/>
          <w:sz w:val="22"/>
          <w:szCs w:val="22"/>
        </w:rPr>
        <w:t xml:space="preserve">на  </w:t>
      </w:r>
      <w:r w:rsidR="00C23E60">
        <w:rPr>
          <w:rFonts w:ascii="Arial" w:hAnsi="Arial" w:cs="Arial"/>
          <w:sz w:val="22"/>
          <w:szCs w:val="22"/>
          <w:lang/>
        </w:rPr>
        <w:t>2</w:t>
      </w:r>
      <w:r w:rsidRPr="00095169">
        <w:rPr>
          <w:rFonts w:ascii="Arial" w:hAnsi="Arial" w:cs="Arial"/>
          <w:sz w:val="22"/>
          <w:szCs w:val="22"/>
        </w:rPr>
        <w:t>. (</w:t>
      </w:r>
      <w:r w:rsidR="00C23E60">
        <w:rPr>
          <w:rFonts w:ascii="Arial" w:hAnsi="Arial" w:cs="Arial"/>
          <w:sz w:val="22"/>
          <w:szCs w:val="22"/>
          <w:lang/>
        </w:rPr>
        <w:t>друг</w:t>
      </w:r>
      <w:r w:rsidRPr="00095169">
        <w:rPr>
          <w:rFonts w:ascii="Arial" w:hAnsi="Arial" w:cs="Arial"/>
          <w:sz w:val="22"/>
          <w:szCs w:val="22"/>
        </w:rPr>
        <w:t>ом)</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 xml:space="preserve">У случају да понуђач </w:t>
      </w:r>
      <w:r w:rsidRPr="00095169">
        <w:rPr>
          <w:rFonts w:ascii="Arial" w:hAnsi="Arial" w:cs="Arial"/>
          <w:b/>
          <w:sz w:val="22"/>
          <w:szCs w:val="22"/>
          <w:lang w:val="ru-RU"/>
        </w:rPr>
        <w:lastRenderedPageBreak/>
        <w:t>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7A4A4B">
      <w:pPr>
        <w:pStyle w:val="ListParagraph"/>
        <w:numPr>
          <w:ilvl w:val="0"/>
          <w:numId w:val="3"/>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7A4A4B">
      <w:pPr>
        <w:pStyle w:val="ListParagraph"/>
        <w:numPr>
          <w:ilvl w:val="0"/>
          <w:numId w:val="3"/>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7A4A4B">
      <w:pPr>
        <w:pStyle w:val="ListParagraph"/>
        <w:numPr>
          <w:ilvl w:val="0"/>
          <w:numId w:val="3"/>
        </w:numPr>
        <w:jc w:val="both"/>
        <w:rPr>
          <w:rFonts w:ascii="Arial" w:hAnsi="Arial" w:cs="Arial"/>
          <w:b/>
          <w:bCs/>
          <w:i/>
          <w:iCs/>
          <w:sz w:val="22"/>
          <w:szCs w:val="22"/>
        </w:rPr>
      </w:pPr>
      <w:r>
        <w:rPr>
          <w:rFonts w:ascii="Arial" w:eastAsia="TimesNewRomanPSMT" w:hAnsi="Arial" w:cs="Arial"/>
          <w:bCs/>
          <w:sz w:val="22"/>
          <w:szCs w:val="22"/>
        </w:rPr>
        <w:t>доказ о испуњавању додатних услова из члана 76 Закона</w:t>
      </w:r>
    </w:p>
    <w:p w:rsidR="007223AB" w:rsidRPr="007223AB" w:rsidRDefault="007A4A4B" w:rsidP="007A4A4B">
      <w:pPr>
        <w:pStyle w:val="ListParagraph"/>
        <w:numPr>
          <w:ilvl w:val="0"/>
          <w:numId w:val="3"/>
        </w:numPr>
        <w:jc w:val="both"/>
        <w:rPr>
          <w:rFonts w:ascii="Arial" w:hAnsi="Arial" w:cs="Arial"/>
          <w:b/>
          <w:bCs/>
          <w:i/>
          <w:iCs/>
          <w:sz w:val="22"/>
          <w:szCs w:val="22"/>
        </w:rPr>
      </w:pPr>
      <w:r w:rsidRPr="007223AB">
        <w:rPr>
          <w:rFonts w:ascii="Arial" w:eastAsia="TimesNewRomanPSMT" w:hAnsi="Arial" w:cs="Arial"/>
          <w:bCs/>
          <w:sz w:val="22"/>
          <w:szCs w:val="22"/>
        </w:rPr>
        <w:t>попуњен и потписан образац 6- Образац понуде</w:t>
      </w:r>
      <w:r w:rsidR="000236B4" w:rsidRPr="007223AB">
        <w:rPr>
          <w:rFonts w:ascii="Arial" w:eastAsia="TimesNewRomanPSMT" w:hAnsi="Arial" w:cs="Arial"/>
          <w:bCs/>
          <w:sz w:val="22"/>
          <w:szCs w:val="22"/>
        </w:rPr>
        <w:t xml:space="preserve"> </w:t>
      </w:r>
    </w:p>
    <w:p w:rsidR="007A4A4B" w:rsidRPr="007223AB" w:rsidRDefault="007A4A4B" w:rsidP="007A4A4B">
      <w:pPr>
        <w:pStyle w:val="ListParagraph"/>
        <w:numPr>
          <w:ilvl w:val="0"/>
          <w:numId w:val="3"/>
        </w:numPr>
        <w:jc w:val="both"/>
        <w:rPr>
          <w:rFonts w:ascii="Arial" w:hAnsi="Arial" w:cs="Arial"/>
          <w:b/>
          <w:bCs/>
          <w:i/>
          <w:iCs/>
          <w:sz w:val="22"/>
          <w:szCs w:val="22"/>
        </w:rPr>
      </w:pPr>
      <w:r w:rsidRPr="007223AB">
        <w:rPr>
          <w:rFonts w:ascii="Arial" w:eastAsia="TimesNewRomanPSMT" w:hAnsi="Arial" w:cs="Arial"/>
          <w:bCs/>
          <w:sz w:val="22"/>
          <w:szCs w:val="22"/>
        </w:rPr>
        <w:t>попуњен образац 7- модел уговора</w:t>
      </w:r>
      <w:r w:rsidR="000236B4" w:rsidRPr="007223AB">
        <w:rPr>
          <w:rFonts w:ascii="Arial" w:eastAsia="TimesNewRomanPSMT" w:hAnsi="Arial" w:cs="Arial"/>
          <w:bCs/>
          <w:sz w:val="22"/>
          <w:szCs w:val="22"/>
        </w:rPr>
        <w:t xml:space="preserve"> </w:t>
      </w:r>
    </w:p>
    <w:p w:rsidR="007223AB" w:rsidRPr="007223AB" w:rsidRDefault="007A4A4B" w:rsidP="007A4A4B">
      <w:pPr>
        <w:pStyle w:val="ListParagraph"/>
        <w:numPr>
          <w:ilvl w:val="0"/>
          <w:numId w:val="3"/>
        </w:numPr>
        <w:jc w:val="both"/>
        <w:rPr>
          <w:rFonts w:ascii="Arial" w:hAnsi="Arial" w:cs="Arial"/>
          <w:b/>
          <w:bCs/>
          <w:i/>
          <w:iCs/>
          <w:sz w:val="22"/>
          <w:szCs w:val="22"/>
        </w:rPr>
      </w:pPr>
      <w:r w:rsidRPr="007223AB">
        <w:rPr>
          <w:rFonts w:ascii="Arial" w:eastAsia="TimesNewRomanPSMT" w:hAnsi="Arial" w:cs="Arial"/>
          <w:bCs/>
          <w:sz w:val="22"/>
          <w:szCs w:val="22"/>
        </w:rPr>
        <w:t xml:space="preserve">Образац 8- образац структуре понуђене цене </w:t>
      </w:r>
    </w:p>
    <w:p w:rsidR="007A4A4B" w:rsidRPr="007223AB" w:rsidRDefault="007A4A4B" w:rsidP="007A4A4B">
      <w:pPr>
        <w:pStyle w:val="ListParagraph"/>
        <w:numPr>
          <w:ilvl w:val="0"/>
          <w:numId w:val="3"/>
        </w:numPr>
        <w:jc w:val="both"/>
        <w:rPr>
          <w:rFonts w:ascii="Arial" w:hAnsi="Arial" w:cs="Arial"/>
          <w:b/>
          <w:bCs/>
          <w:i/>
          <w:iCs/>
          <w:sz w:val="22"/>
          <w:szCs w:val="22"/>
        </w:rPr>
      </w:pPr>
      <w:r w:rsidRPr="007223AB">
        <w:rPr>
          <w:rFonts w:ascii="Arial" w:eastAsia="TimesNewRomanPSMT" w:hAnsi="Arial" w:cs="Arial"/>
          <w:bCs/>
          <w:sz w:val="22"/>
          <w:szCs w:val="22"/>
        </w:rPr>
        <w:t>попуњен и потписан образац 9 -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10- Образац изјаве о независној понуди</w:t>
      </w:r>
    </w:p>
    <w:p w:rsidR="007A4A4B" w:rsidRPr="00095169" w:rsidRDefault="007A4A4B" w:rsidP="007A4A4B">
      <w:pPr>
        <w:numPr>
          <w:ilvl w:val="0"/>
          <w:numId w:val="3"/>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Pr="00095169" w:rsidRDefault="007A4A4B"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7223AB" w:rsidRPr="000C6ABD">
        <w:rPr>
          <w:rFonts w:ascii="Arial" w:hAnsi="Arial" w:cs="Arial"/>
          <w:b/>
          <w:bCs/>
          <w:sz w:val="22"/>
          <w:szCs w:val="22"/>
        </w:rPr>
        <w:t xml:space="preserve">НАБАВКА НОВИХ ВОЗИЛА, ЈН БР. </w:t>
      </w:r>
      <w:r w:rsidR="007223AB" w:rsidRPr="000C6ABD">
        <w:rPr>
          <w:rFonts w:ascii="Arial" w:hAnsi="Arial" w:cs="Arial"/>
          <w:b/>
          <w:sz w:val="22"/>
          <w:szCs w:val="22"/>
        </w:rPr>
        <w:t>ВНР 16-I-9/15</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 ”</w:t>
      </w:r>
      <w:r w:rsidRPr="00095169">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lastRenderedPageBreak/>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095169">
        <w:rPr>
          <w:rFonts w:ascii="Arial" w:hAnsi="Arial" w:cs="Arial"/>
          <w:sz w:val="22"/>
          <w:szCs w:val="22"/>
          <w:lang w:val="sr-Cyrl-CS"/>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7223AB">
      <w:pPr>
        <w:pStyle w:val="ListParagraph"/>
        <w:numPr>
          <w:ilvl w:val="0"/>
          <w:numId w:val="49"/>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7223AB">
      <w:pPr>
        <w:pStyle w:val="ListParagraph"/>
        <w:numPr>
          <w:ilvl w:val="0"/>
          <w:numId w:val="49"/>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097DAF">
        <w:rPr>
          <w:rFonts w:ascii="Arial" w:hAnsi="Arial" w:cs="Arial"/>
          <w:sz w:val="22"/>
          <w:szCs w:val="22"/>
          <w:lang w:eastAsia="sr-Latn-CS"/>
        </w:rPr>
        <w:t xml:space="preserve">испоруке добра и </w:t>
      </w:r>
      <w:r w:rsidRPr="00095169">
        <w:rPr>
          <w:rFonts w:ascii="Arial" w:hAnsi="Arial" w:cs="Arial"/>
          <w:sz w:val="22"/>
          <w:szCs w:val="22"/>
          <w:lang w:val="sr-Latn-CS" w:eastAsia="sr-Latn-CS"/>
        </w:rPr>
        <w:t xml:space="preserve">примљене,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Pr="00095169">
        <w:rPr>
          <w:rFonts w:ascii="Arial" w:hAnsi="Arial" w:cs="Arial"/>
          <w:sz w:val="22"/>
          <w:szCs w:val="22"/>
          <w:lang w:eastAsia="sr-Latn-CS"/>
        </w:rPr>
        <w:t xml:space="preserve">и Записника 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464" w:type="dxa"/>
        <w:tblBorders>
          <w:top w:val="nil"/>
          <w:left w:val="nil"/>
          <w:bottom w:val="nil"/>
          <w:right w:val="nil"/>
        </w:tblBorders>
        <w:tblLayout w:type="fixed"/>
        <w:tblLook w:val="0000"/>
      </w:tblPr>
      <w:tblGrid>
        <w:gridCol w:w="9464"/>
      </w:tblGrid>
      <w:tr w:rsidR="007A4A4B" w:rsidRPr="00095169" w:rsidTr="00724724">
        <w:trPr>
          <w:trHeight w:val="152"/>
        </w:trPr>
        <w:tc>
          <w:tcPr>
            <w:tcW w:w="9464" w:type="dxa"/>
          </w:tcPr>
          <w:p w:rsidR="007A4A4B" w:rsidRPr="000236B4" w:rsidRDefault="007A4A4B" w:rsidP="007639A9">
            <w:pPr>
              <w:jc w:val="both"/>
              <w:rPr>
                <w:rFonts w:ascii="Arial" w:hAnsi="Arial" w:cs="Arial"/>
                <w:b/>
                <w:lang w:eastAsia="sr-Latn-CS"/>
              </w:rPr>
            </w:pPr>
            <w:r w:rsidRPr="00095169">
              <w:rPr>
                <w:rFonts w:ascii="Arial" w:hAnsi="Arial" w:cs="Arial"/>
                <w:b/>
                <w:sz w:val="22"/>
                <w:szCs w:val="22"/>
                <w:lang w:val="sr-Cyrl-CS" w:eastAsia="sr-Latn-CS"/>
              </w:rPr>
              <w:t xml:space="preserve">2.) </w:t>
            </w:r>
            <w:r w:rsidRPr="00C97631">
              <w:rPr>
                <w:rFonts w:ascii="Arial" w:hAnsi="Arial" w:cs="Arial"/>
                <w:b/>
                <w:sz w:val="22"/>
                <w:szCs w:val="22"/>
                <w:lang w:val="sr-Cyrl-CS" w:eastAsia="sr-Latn-CS"/>
              </w:rPr>
              <w:t xml:space="preserve">Рок </w:t>
            </w:r>
            <w:r w:rsidR="00EA57D9" w:rsidRPr="00C97631">
              <w:rPr>
                <w:rFonts w:ascii="Arial" w:hAnsi="Arial" w:cs="Arial"/>
                <w:b/>
                <w:sz w:val="22"/>
                <w:szCs w:val="22"/>
                <w:lang w:val="sr-Cyrl-CS" w:eastAsia="sr-Latn-CS"/>
              </w:rPr>
              <w:t>испоруке</w:t>
            </w:r>
            <w:r w:rsidRPr="00C97631">
              <w:rPr>
                <w:rFonts w:ascii="Arial" w:hAnsi="Arial" w:cs="Arial"/>
                <w:b/>
                <w:sz w:val="22"/>
                <w:szCs w:val="22"/>
                <w:lang w:val="sr-Cyrl-CS" w:eastAsia="sr-Latn-CS"/>
              </w:rPr>
              <w:t>:</w:t>
            </w:r>
            <w:r w:rsidRPr="00C97631">
              <w:rPr>
                <w:rFonts w:ascii="Arial" w:hAnsi="Arial" w:cs="Arial"/>
                <w:b/>
                <w:sz w:val="22"/>
                <w:szCs w:val="22"/>
                <w:lang w:val="sr-Latn-CS" w:eastAsia="sr-Latn-CS"/>
              </w:rPr>
              <w:t xml:space="preserve"> </w:t>
            </w:r>
            <w:r w:rsidR="00EA57D9" w:rsidRPr="00C97631">
              <w:rPr>
                <w:rFonts w:ascii="Arial" w:hAnsi="Arial" w:cs="Arial"/>
                <w:sz w:val="22"/>
                <w:szCs w:val="22"/>
                <w:lang w:eastAsia="sr-Latn-CS"/>
              </w:rPr>
              <w:t xml:space="preserve">максимум </w:t>
            </w:r>
            <w:r w:rsidR="00097DAF">
              <w:rPr>
                <w:rFonts w:ascii="Arial" w:hAnsi="Arial" w:cs="Arial"/>
                <w:sz w:val="22"/>
                <w:szCs w:val="22"/>
                <w:lang w:eastAsia="sr-Latn-CS"/>
              </w:rPr>
              <w:t>60</w:t>
            </w:r>
            <w:r w:rsidR="00EA57D9" w:rsidRPr="00C97631">
              <w:rPr>
                <w:rFonts w:ascii="Arial" w:hAnsi="Arial" w:cs="Arial"/>
                <w:sz w:val="22"/>
                <w:szCs w:val="22"/>
                <w:lang w:eastAsia="sr-Latn-CS"/>
              </w:rPr>
              <w:t xml:space="preserve"> дана од дана </w:t>
            </w:r>
            <w:r w:rsidR="00097DAF">
              <w:rPr>
                <w:rFonts w:ascii="Arial" w:hAnsi="Arial" w:cs="Arial"/>
                <w:sz w:val="22"/>
                <w:szCs w:val="22"/>
                <w:lang w:eastAsia="sr-Latn-CS"/>
              </w:rPr>
              <w:t>потписивања уговора</w:t>
            </w:r>
            <w:r w:rsidR="000236B4" w:rsidRPr="00C97631">
              <w:rPr>
                <w:rFonts w:ascii="Arial" w:hAnsi="Arial" w:cs="Arial"/>
                <w:sz w:val="22"/>
                <w:szCs w:val="22"/>
                <w:lang w:eastAsia="sr-Latn-CS"/>
              </w:rPr>
              <w:t>.</w:t>
            </w:r>
          </w:p>
          <w:p w:rsidR="007A4A4B"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 ул. Булевар деспота Стегана 54а,</w:t>
            </w:r>
            <w:r w:rsidR="00724724">
              <w:rPr>
                <w:rFonts w:ascii="Arial" w:hAnsi="Arial" w:cs="Arial"/>
                <w:sz w:val="22"/>
                <w:szCs w:val="22"/>
              </w:rPr>
              <w:t xml:space="preserve"> </w:t>
            </w:r>
            <w:r w:rsidR="007A4A4B" w:rsidRPr="00095169">
              <w:rPr>
                <w:rFonts w:ascii="Arial" w:hAnsi="Arial" w:cs="Arial"/>
                <w:sz w:val="22"/>
                <w:szCs w:val="22"/>
              </w:rPr>
              <w:t xml:space="preserve"> Београд</w:t>
            </w:r>
            <w:r w:rsidR="00724724">
              <w:rPr>
                <w:rFonts w:ascii="Arial" w:hAnsi="Arial" w:cs="Arial"/>
                <w:sz w:val="22"/>
                <w:szCs w:val="22"/>
              </w:rPr>
              <w:t>.</w:t>
            </w:r>
          </w:p>
          <w:p w:rsidR="00D35A78" w:rsidRDefault="00D35A78" w:rsidP="00D35A78">
            <w:pPr>
              <w:autoSpaceDE w:val="0"/>
              <w:autoSpaceDN w:val="0"/>
              <w:adjustRightInd w:val="0"/>
              <w:jc w:val="both"/>
              <w:rPr>
                <w:rFonts w:ascii="Arial" w:hAnsi="Arial" w:cs="Arial"/>
                <w:lang w:val="sr-Cyrl-CS"/>
              </w:rPr>
            </w:pPr>
            <w:r>
              <w:rPr>
                <w:rFonts w:ascii="Arial" w:hAnsi="Arial" w:cs="Arial"/>
                <w:b/>
                <w:sz w:val="22"/>
                <w:szCs w:val="22"/>
                <w:lang w:eastAsia="sr-Latn-CS"/>
              </w:rPr>
              <w:t>4.</w:t>
            </w:r>
            <w:r>
              <w:rPr>
                <w:rFonts w:ascii="Arial" w:hAnsi="Arial" w:cs="Arial"/>
                <w:lang w:eastAsia="sr-Latn-CS"/>
              </w:rPr>
              <w:t>)</w:t>
            </w:r>
            <w:r w:rsidRPr="00552123">
              <w:rPr>
                <w:rFonts w:ascii="Arial" w:hAnsi="Arial" w:cs="Arial"/>
                <w:b/>
                <w:sz w:val="22"/>
                <w:szCs w:val="22"/>
                <w:lang w:val="sr-Cyrl-CS"/>
              </w:rPr>
              <w:t xml:space="preserve"> Гаранција</w:t>
            </w:r>
            <w:r>
              <w:rPr>
                <w:rFonts w:ascii="Arial" w:hAnsi="Arial" w:cs="Arial"/>
                <w:sz w:val="22"/>
                <w:szCs w:val="22"/>
                <w:lang w:val="sr-Cyrl-CS"/>
              </w:rPr>
              <w:t xml:space="preserve">: </w:t>
            </w:r>
          </w:p>
          <w:p w:rsidR="00D35A78" w:rsidRDefault="00D35A78" w:rsidP="00D35A78">
            <w:pPr>
              <w:autoSpaceDE w:val="0"/>
              <w:autoSpaceDN w:val="0"/>
              <w:adjustRightInd w:val="0"/>
              <w:jc w:val="both"/>
              <w:rPr>
                <w:rFonts w:ascii="Arial" w:hAnsi="Arial" w:cs="Arial"/>
                <w:lang w:val="sr-Cyrl-CS"/>
              </w:rPr>
            </w:pPr>
            <w:r>
              <w:rPr>
                <w:rFonts w:ascii="Arial" w:hAnsi="Arial" w:cs="Arial"/>
                <w:sz w:val="22"/>
                <w:szCs w:val="22"/>
                <w:lang w:val="sr-Cyrl-CS"/>
              </w:rPr>
              <w:t>на возило – на мотор, механичке склопове без обзира на број пређених километара је минимум 2 (две) године;</w:t>
            </w:r>
          </w:p>
          <w:p w:rsidR="00D35A78" w:rsidRDefault="00D35A78" w:rsidP="00D35A78">
            <w:pPr>
              <w:autoSpaceDE w:val="0"/>
              <w:autoSpaceDN w:val="0"/>
              <w:adjustRightInd w:val="0"/>
              <w:jc w:val="both"/>
              <w:rPr>
                <w:rFonts w:ascii="Arial" w:hAnsi="Arial" w:cs="Arial"/>
                <w:lang w:val="sr-Cyrl-CS"/>
              </w:rPr>
            </w:pPr>
            <w:r>
              <w:rPr>
                <w:rFonts w:ascii="Arial" w:hAnsi="Arial" w:cs="Arial"/>
                <w:sz w:val="22"/>
                <w:szCs w:val="22"/>
                <w:lang w:val="sr-Cyrl-CS"/>
              </w:rPr>
              <w:t>на оригиналне резервне делове уграђене у овлашћеном сервису током трајања гарантног рока – у складу са гаранцијом произвођача;</w:t>
            </w:r>
          </w:p>
          <w:p w:rsidR="00D35A78" w:rsidRDefault="00D35A78" w:rsidP="00D35A78">
            <w:pPr>
              <w:autoSpaceDE w:val="0"/>
              <w:autoSpaceDN w:val="0"/>
              <w:adjustRightInd w:val="0"/>
              <w:jc w:val="both"/>
              <w:rPr>
                <w:rFonts w:ascii="Arial" w:hAnsi="Arial" w:cs="Arial"/>
                <w:lang w:val="sr-Cyrl-CS"/>
              </w:rPr>
            </w:pPr>
            <w:r>
              <w:rPr>
                <w:rFonts w:ascii="Arial" w:hAnsi="Arial" w:cs="Arial"/>
                <w:sz w:val="22"/>
                <w:szCs w:val="22"/>
                <w:lang w:val="sr-Cyrl-CS"/>
              </w:rPr>
              <w:t>на боју - минимум 2 (две) године;</w:t>
            </w:r>
          </w:p>
          <w:p w:rsidR="00D35A78" w:rsidRPr="00D35A78" w:rsidRDefault="00D35A78" w:rsidP="00D35A78">
            <w:pPr>
              <w:autoSpaceDE w:val="0"/>
              <w:autoSpaceDN w:val="0"/>
              <w:adjustRightInd w:val="0"/>
              <w:jc w:val="both"/>
              <w:rPr>
                <w:rFonts w:ascii="Arial" w:hAnsi="Arial" w:cs="Arial"/>
                <w:lang w:val="sr-Cyrl-CS"/>
              </w:rPr>
            </w:pPr>
            <w:r>
              <w:rPr>
                <w:rFonts w:ascii="Arial" w:hAnsi="Arial" w:cs="Arial"/>
                <w:sz w:val="22"/>
                <w:szCs w:val="22"/>
                <w:lang w:val="sr-Cyrl-CS"/>
              </w:rPr>
              <w:t>на расхладни уређај - минимум 2 (две) године</w:t>
            </w:r>
          </w:p>
        </w:tc>
      </w:tr>
    </w:tbl>
    <w:p w:rsidR="007A4A4B" w:rsidRDefault="00D35A78" w:rsidP="007A4A4B">
      <w:pPr>
        <w:tabs>
          <w:tab w:val="num" w:pos="142"/>
        </w:tabs>
        <w:ind w:right="-188"/>
        <w:jc w:val="both"/>
        <w:rPr>
          <w:rFonts w:ascii="Arial" w:hAnsi="Arial" w:cs="Arial"/>
          <w:sz w:val="22"/>
          <w:szCs w:val="22"/>
          <w:lang w:val="sr-Cyrl-CS"/>
        </w:rPr>
      </w:pPr>
      <w:r>
        <w:rPr>
          <w:rFonts w:ascii="Arial" w:hAnsi="Arial" w:cs="Arial"/>
          <w:b/>
          <w:sz w:val="22"/>
          <w:szCs w:val="22"/>
          <w:lang w:val="sr-Cyrl-CS"/>
        </w:rPr>
        <w:t>5</w:t>
      </w:r>
      <w:r w:rsidR="007A4A4B" w:rsidRPr="00095169">
        <w:rPr>
          <w:rFonts w:ascii="Arial" w:hAnsi="Arial" w:cs="Arial"/>
          <w:b/>
          <w:sz w:val="22"/>
          <w:szCs w:val="22"/>
          <w:lang w:val="sr-Cyrl-CS"/>
        </w:rPr>
        <w:t>.)</w:t>
      </w:r>
      <w:r w:rsidR="007A4A4B" w:rsidRPr="00095169">
        <w:rPr>
          <w:rFonts w:ascii="Arial" w:hAnsi="Arial" w:cs="Arial"/>
          <w:sz w:val="22"/>
          <w:szCs w:val="22"/>
          <w:lang w:val="sr-Cyrl-CS"/>
        </w:rPr>
        <w:t xml:space="preserve">  </w:t>
      </w:r>
      <w:r w:rsidR="007A4A4B" w:rsidRPr="00095169">
        <w:rPr>
          <w:rFonts w:ascii="Arial" w:hAnsi="Arial" w:cs="Arial"/>
          <w:b/>
          <w:sz w:val="22"/>
          <w:szCs w:val="22"/>
          <w:lang w:val="sr-Cyrl-CS"/>
        </w:rPr>
        <w:t>Рок важења понуде</w:t>
      </w:r>
      <w:r w:rsidR="007A4A4B" w:rsidRPr="00095169">
        <w:rPr>
          <w:rFonts w:ascii="Arial" w:hAnsi="Arial" w:cs="Arial"/>
          <w:sz w:val="22"/>
          <w:szCs w:val="22"/>
          <w:lang w:val="sr-Cyrl-CS"/>
        </w:rPr>
        <w:t>: 60 (шездесет) дана од дана јавног отварања понуда.</w:t>
      </w:r>
    </w:p>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lastRenderedPageBreak/>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A657C9" w:rsidRDefault="00A657C9" w:rsidP="00A657C9">
      <w:pPr>
        <w:jc w:val="both"/>
        <w:rPr>
          <w:rFonts w:ascii="Arial" w:hAnsi="Arial" w:cs="Arial"/>
          <w:sz w:val="22"/>
          <w:szCs w:val="22"/>
        </w:rPr>
      </w:pPr>
      <w:r w:rsidRPr="00D937A0">
        <w:rPr>
          <w:rFonts w:ascii="Arial" w:hAnsi="Arial" w:cs="Arial"/>
          <w:sz w:val="22"/>
          <w:szCs w:val="22"/>
        </w:rPr>
        <w:t xml:space="preserve">Понуђач је дужан у року од 10 дана од дана закључења уговора достави </w:t>
      </w:r>
      <w:r w:rsidRPr="00D937A0">
        <w:rPr>
          <w:rFonts w:ascii="Arial" w:hAnsi="Arial" w:cs="Arial"/>
          <w:b/>
          <w:bCs/>
          <w:sz w:val="22"/>
          <w:szCs w:val="22"/>
        </w:rPr>
        <w:t xml:space="preserve">оригинал сопствену бланко меницу за отклањање недостатака у гарантном року </w:t>
      </w:r>
      <w:r w:rsidRPr="00D937A0">
        <w:rPr>
          <w:rFonts w:ascii="Arial" w:hAnsi="Arial" w:cs="Arial"/>
          <w:sz w:val="22"/>
          <w:szCs w:val="22"/>
        </w:rPr>
        <w:t>у висини од 5% од вредности уговора без обрачунатог ПДВ-а, са роком важности 5 дана дужим од уговореног гарантног рока.</w:t>
      </w:r>
    </w:p>
    <w:p w:rsidR="004032D1" w:rsidRDefault="004032D1" w:rsidP="007A4A4B">
      <w:pPr>
        <w:jc w:val="both"/>
        <w:rPr>
          <w:rFonts w:ascii="Arial" w:hAnsi="Arial" w:cs="Arial"/>
          <w:b/>
          <w:i/>
          <w:iCs/>
          <w:sz w:val="22"/>
          <w:szCs w:val="22"/>
        </w:rPr>
      </w:pPr>
    </w:p>
    <w:p w:rsidR="0064553E" w:rsidRPr="0064553E" w:rsidRDefault="0064553E"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lastRenderedPageBreak/>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9" w:history="1">
        <w:r w:rsidR="0064553E" w:rsidRPr="0024675D">
          <w:rPr>
            <w:rStyle w:val="Hyperlink"/>
            <w:rFonts w:ascii="Arial" w:hAnsi="Arial" w:cs="Arial"/>
            <w:sz w:val="22"/>
            <w:szCs w:val="22"/>
          </w:rPr>
          <w:t>natasa.vukcevic@zdravlje.org.rs</w:t>
        </w:r>
      </w:hyperlink>
      <w:r w:rsidR="00733598">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690482" w:rsidRPr="00690482">
        <w:rPr>
          <w:rFonts w:ascii="Arial" w:hAnsi="Arial" w:cs="Arial"/>
          <w:sz w:val="22"/>
          <w:szCs w:val="22"/>
        </w:rPr>
        <w:t>ВНР 1</w:t>
      </w:r>
      <w:r w:rsidR="00733598">
        <w:rPr>
          <w:rFonts w:ascii="Arial" w:hAnsi="Arial" w:cs="Arial"/>
          <w:sz w:val="22"/>
          <w:szCs w:val="22"/>
        </w:rPr>
        <w:t>6</w:t>
      </w:r>
      <w:r w:rsidR="00690482" w:rsidRPr="00690482">
        <w:rPr>
          <w:rFonts w:ascii="Arial" w:hAnsi="Arial" w:cs="Arial"/>
          <w:sz w:val="22"/>
          <w:szCs w:val="22"/>
        </w:rPr>
        <w:t>-I-</w:t>
      </w:r>
      <w:r w:rsidR="00733598">
        <w:rPr>
          <w:rFonts w:ascii="Arial" w:hAnsi="Arial" w:cs="Arial"/>
          <w:sz w:val="22"/>
          <w:szCs w:val="22"/>
        </w:rPr>
        <w:t>9</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w:t>
      </w:r>
      <w:r w:rsidRPr="00095169">
        <w:rPr>
          <w:rFonts w:ascii="Arial" w:eastAsia="TimesNewRomanPSMT" w:hAnsi="Arial" w:cs="Arial"/>
          <w:bCs/>
          <w:sz w:val="22"/>
          <w:szCs w:val="22"/>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Pr="00652E78" w:rsidRDefault="007A4A4B"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Pr="00652E78" w:rsidRDefault="007A4A4B" w:rsidP="00652E78">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652E78">
        <w:rPr>
          <w:rFonts w:ascii="Arial" w:hAnsi="Arial" w:cs="Arial"/>
          <w:b/>
          <w:bCs/>
          <w:sz w:val="22"/>
          <w:szCs w:val="22"/>
        </w:rPr>
        <w:t>најнижа понуђена цена</w:t>
      </w:r>
      <w:r w:rsidRPr="00095169">
        <w:rPr>
          <w:rFonts w:ascii="Arial" w:hAnsi="Arial" w:cs="Arial"/>
          <w:b/>
          <w:bCs/>
          <w:sz w:val="22"/>
          <w:szCs w:val="22"/>
        </w:rPr>
        <w:t>“</w:t>
      </w:r>
      <w:r w:rsidR="00652E78">
        <w:rPr>
          <w:rFonts w:ascii="Arial" w:hAnsi="Arial" w:cs="Arial"/>
          <w:b/>
          <w:bCs/>
          <w:sz w:val="22"/>
          <w:szCs w:val="22"/>
        </w:rPr>
        <w:t>.</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нуди дужи гарантни рок на возило</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D35A78">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Pr="00A657C9" w:rsidRDefault="00A862DF"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t>6. ОБРАЗАЦ ПОНУДЕ</w:t>
      </w:r>
    </w:p>
    <w:p w:rsidR="000236B4" w:rsidRPr="000236B4" w:rsidRDefault="00D35A78" w:rsidP="000236B4">
      <w:pPr>
        <w:jc w:val="center"/>
        <w:rPr>
          <w:rFonts w:ascii="Arial" w:hAnsi="Arial" w:cs="Arial"/>
          <w:b/>
          <w:i/>
          <w:iCs/>
          <w:sz w:val="22"/>
          <w:szCs w:val="22"/>
        </w:rPr>
      </w:pPr>
      <w:r w:rsidRPr="000C6ABD">
        <w:rPr>
          <w:rFonts w:ascii="Arial" w:hAnsi="Arial" w:cs="Arial"/>
          <w:b/>
          <w:bCs/>
          <w:sz w:val="22"/>
          <w:szCs w:val="22"/>
        </w:rPr>
        <w:t xml:space="preserve">НАБАВКА НОВИХ ВОЗИЛА, ЈН БР. </w:t>
      </w:r>
      <w:r w:rsidRPr="000C6ABD">
        <w:rPr>
          <w:rFonts w:ascii="Arial" w:hAnsi="Arial" w:cs="Arial"/>
          <w:b/>
          <w:sz w:val="22"/>
          <w:szCs w:val="22"/>
        </w:rPr>
        <w:t>ВНР 16-I-9/15</w:t>
      </w:r>
    </w:p>
    <w:p w:rsidR="00724724" w:rsidRPr="00724724" w:rsidRDefault="00724724" w:rsidP="000236B4">
      <w:pPr>
        <w:rPr>
          <w:rFonts w:ascii="Arial" w:hAnsi="Arial" w:cs="Arial"/>
          <w:b/>
          <w:sz w:val="22"/>
          <w:szCs w:val="22"/>
          <w:u w:val="single"/>
          <w:lang w:val="ru-RU"/>
        </w:rPr>
      </w:pPr>
    </w:p>
    <w:p w:rsidR="007A4A4B" w:rsidRPr="000236B4" w:rsidRDefault="007A4A4B" w:rsidP="007A4A4B">
      <w:pPr>
        <w:jc w:val="both"/>
        <w:rPr>
          <w:rFonts w:ascii="Arial" w:hAnsi="Arial" w:cs="Arial"/>
          <w:i/>
          <w:iCs/>
          <w:sz w:val="22"/>
          <w:szCs w:val="22"/>
        </w:rPr>
      </w:pP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Pr="00A657C9" w:rsidRDefault="00A657C9"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Default="007A4A4B" w:rsidP="007A4A4B">
      <w:pPr>
        <w:jc w:val="center"/>
        <w:rPr>
          <w:rFonts w:ascii="Arial" w:hAnsi="Arial" w:cs="Arial"/>
          <w:b/>
          <w:sz w:val="22"/>
          <w:szCs w:val="22"/>
          <w:lang w:val="sr-Cyrl-CS"/>
        </w:rPr>
      </w:pPr>
    </w:p>
    <w:p w:rsidR="000236B4" w:rsidRPr="00095169" w:rsidRDefault="000236B4" w:rsidP="007A4A4B">
      <w:pPr>
        <w:jc w:val="center"/>
        <w:rPr>
          <w:rFonts w:ascii="Arial" w:hAnsi="Arial" w:cs="Arial"/>
          <w:b/>
          <w:sz w:val="22"/>
          <w:szCs w:val="22"/>
          <w:lang w:val="sr-Cyrl-CS"/>
        </w:rPr>
      </w:pPr>
    </w:p>
    <w:p w:rsidR="007A4A4B" w:rsidRDefault="000236B4" w:rsidP="007A4A4B">
      <w:pPr>
        <w:jc w:val="center"/>
        <w:rPr>
          <w:rFonts w:ascii="Arial" w:hAnsi="Arial" w:cs="Arial"/>
          <w:b/>
          <w:sz w:val="22"/>
          <w:szCs w:val="22"/>
        </w:rPr>
      </w:pPr>
      <w:r>
        <w:rPr>
          <w:rFonts w:ascii="Arial" w:hAnsi="Arial" w:cs="Arial"/>
          <w:b/>
          <w:sz w:val="22"/>
          <w:szCs w:val="22"/>
        </w:rPr>
        <w:t>Понуда број_________од_________</w:t>
      </w:r>
    </w:p>
    <w:p w:rsidR="00D35A78" w:rsidRPr="00D35A78" w:rsidRDefault="00D35A78" w:rsidP="007A4A4B">
      <w:pPr>
        <w:jc w:val="center"/>
        <w:rPr>
          <w:rFonts w:ascii="Arial" w:hAnsi="Arial" w:cs="Arial"/>
          <w:b/>
          <w:sz w:val="22"/>
          <w:szCs w:val="22"/>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8"/>
        <w:gridCol w:w="2834"/>
      </w:tblGrid>
      <w:tr w:rsidR="006112A6" w:rsidRPr="00F075D1" w:rsidTr="00BD5E1F">
        <w:tc>
          <w:tcPr>
            <w:tcW w:w="6628" w:type="dxa"/>
            <w:shd w:val="clear" w:color="auto" w:fill="auto"/>
            <w:vAlign w:val="center"/>
          </w:tcPr>
          <w:p w:rsidR="006112A6" w:rsidRPr="006112A6" w:rsidRDefault="00D2736F" w:rsidP="000236B4">
            <w:pPr>
              <w:spacing w:line="240" w:lineRule="auto"/>
              <w:jc w:val="center"/>
              <w:rPr>
                <w:rFonts w:ascii="Arial" w:hAnsi="Arial" w:cs="Arial"/>
                <w:b/>
              </w:rPr>
            </w:pPr>
            <w:r>
              <w:rPr>
                <w:rFonts w:ascii="Arial" w:hAnsi="Arial" w:cs="Arial"/>
                <w:b/>
                <w:sz w:val="22"/>
                <w:szCs w:val="22"/>
              </w:rPr>
              <w:t>Ц</w:t>
            </w:r>
            <w:r w:rsidR="006112A6" w:rsidRPr="006112A6">
              <w:rPr>
                <w:rFonts w:ascii="Arial" w:hAnsi="Arial" w:cs="Arial"/>
                <w:b/>
                <w:sz w:val="22"/>
                <w:szCs w:val="22"/>
              </w:rPr>
              <w:t>ЕНА БЕЗ ПДВ-А</w:t>
            </w:r>
          </w:p>
        </w:tc>
        <w:tc>
          <w:tcPr>
            <w:tcW w:w="2834" w:type="dxa"/>
          </w:tcPr>
          <w:p w:rsidR="006112A6" w:rsidRDefault="006112A6" w:rsidP="000236B4">
            <w:pPr>
              <w:spacing w:line="240" w:lineRule="auto"/>
              <w:jc w:val="center"/>
              <w:rPr>
                <w:rFonts w:ascii="Arial" w:hAnsi="Arial" w:cs="Arial"/>
              </w:rPr>
            </w:pPr>
          </w:p>
          <w:p w:rsidR="006112A6" w:rsidRPr="006112A6" w:rsidRDefault="006112A6" w:rsidP="000236B4">
            <w:pPr>
              <w:spacing w:line="240" w:lineRule="auto"/>
              <w:jc w:val="center"/>
              <w:rPr>
                <w:rFonts w:ascii="Arial" w:hAnsi="Arial" w:cs="Arial"/>
              </w:rPr>
            </w:pPr>
          </w:p>
        </w:tc>
      </w:tr>
      <w:tr w:rsidR="00D35A78" w:rsidRPr="00F075D1" w:rsidTr="00D35A78">
        <w:tc>
          <w:tcPr>
            <w:tcW w:w="6628" w:type="dxa"/>
            <w:shd w:val="clear" w:color="auto" w:fill="auto"/>
            <w:vAlign w:val="center"/>
          </w:tcPr>
          <w:p w:rsidR="00D35A78" w:rsidRDefault="00D35A78" w:rsidP="00D35A78">
            <w:pPr>
              <w:spacing w:line="240" w:lineRule="auto"/>
              <w:jc w:val="center"/>
              <w:rPr>
                <w:rFonts w:ascii="Arial" w:hAnsi="Arial" w:cs="Arial"/>
                <w:b/>
              </w:rPr>
            </w:pPr>
          </w:p>
          <w:p w:rsidR="00D35A78" w:rsidRPr="00D35A78" w:rsidRDefault="00D35A78" w:rsidP="00D35A78">
            <w:pPr>
              <w:spacing w:line="240" w:lineRule="auto"/>
              <w:jc w:val="center"/>
              <w:rPr>
                <w:rFonts w:ascii="Arial" w:hAnsi="Arial" w:cs="Arial"/>
                <w:b/>
              </w:rPr>
            </w:pPr>
            <w:r>
              <w:rPr>
                <w:rFonts w:ascii="Arial" w:hAnsi="Arial" w:cs="Arial"/>
                <w:b/>
                <w:sz w:val="22"/>
                <w:szCs w:val="22"/>
              </w:rPr>
              <w:t>ИЗНОС ПДВ-А</w:t>
            </w:r>
          </w:p>
        </w:tc>
        <w:tc>
          <w:tcPr>
            <w:tcW w:w="2834" w:type="dxa"/>
          </w:tcPr>
          <w:p w:rsidR="00D35A78" w:rsidRDefault="00D35A78" w:rsidP="000236B4">
            <w:pPr>
              <w:spacing w:line="240" w:lineRule="auto"/>
              <w:jc w:val="center"/>
              <w:rPr>
                <w:rFonts w:ascii="Arial" w:hAnsi="Arial" w:cs="Arial"/>
              </w:rPr>
            </w:pPr>
          </w:p>
        </w:tc>
      </w:tr>
      <w:tr w:rsidR="006112A6" w:rsidRPr="00F075D1" w:rsidTr="00BD5E1F">
        <w:tc>
          <w:tcPr>
            <w:tcW w:w="6628" w:type="dxa"/>
            <w:shd w:val="clear" w:color="auto" w:fill="auto"/>
            <w:vAlign w:val="center"/>
          </w:tcPr>
          <w:p w:rsidR="006112A6" w:rsidRPr="006112A6" w:rsidRDefault="006112A6" w:rsidP="000236B4">
            <w:pPr>
              <w:spacing w:line="240" w:lineRule="auto"/>
              <w:jc w:val="center"/>
              <w:rPr>
                <w:rFonts w:ascii="Arial" w:hAnsi="Arial" w:cs="Arial"/>
                <w:b/>
              </w:rPr>
            </w:pPr>
            <w:r w:rsidRPr="006112A6">
              <w:rPr>
                <w:rFonts w:ascii="Arial" w:hAnsi="Arial" w:cs="Arial"/>
                <w:b/>
                <w:sz w:val="22"/>
                <w:szCs w:val="22"/>
              </w:rPr>
              <w:t>ЦЕНА СА ПДВ-ОМ</w:t>
            </w:r>
          </w:p>
        </w:tc>
        <w:tc>
          <w:tcPr>
            <w:tcW w:w="2834" w:type="dxa"/>
          </w:tcPr>
          <w:p w:rsidR="006112A6" w:rsidRDefault="006112A6" w:rsidP="000236B4">
            <w:pPr>
              <w:spacing w:line="240" w:lineRule="auto"/>
              <w:jc w:val="center"/>
              <w:rPr>
                <w:rFonts w:ascii="Arial" w:hAnsi="Arial" w:cs="Arial"/>
              </w:rPr>
            </w:pPr>
          </w:p>
          <w:p w:rsidR="006112A6" w:rsidRPr="006112A6" w:rsidRDefault="006112A6" w:rsidP="000236B4">
            <w:pPr>
              <w:spacing w:line="240" w:lineRule="auto"/>
              <w:jc w:val="center"/>
              <w:rPr>
                <w:rFonts w:ascii="Arial" w:hAnsi="Arial" w:cs="Arial"/>
              </w:rPr>
            </w:pPr>
          </w:p>
        </w:tc>
      </w:tr>
      <w:tr w:rsidR="00D35A78" w:rsidRPr="00F075D1" w:rsidTr="00BD5E1F">
        <w:tc>
          <w:tcPr>
            <w:tcW w:w="6628" w:type="dxa"/>
            <w:shd w:val="clear" w:color="auto" w:fill="auto"/>
            <w:vAlign w:val="center"/>
          </w:tcPr>
          <w:p w:rsidR="00D35A78" w:rsidRDefault="00D35A78" w:rsidP="000236B4">
            <w:pPr>
              <w:spacing w:line="240" w:lineRule="auto"/>
              <w:jc w:val="center"/>
              <w:rPr>
                <w:rFonts w:ascii="Arial" w:hAnsi="Arial" w:cs="Arial"/>
                <w:b/>
              </w:rPr>
            </w:pPr>
          </w:p>
          <w:p w:rsidR="00D35A78" w:rsidRDefault="00D35A78" w:rsidP="00D35A78">
            <w:pPr>
              <w:spacing w:line="240" w:lineRule="auto"/>
              <w:rPr>
                <w:rFonts w:ascii="Arial" w:hAnsi="Arial" w:cs="Arial"/>
                <w:lang w:val="sr-Cyrl-CS"/>
              </w:rPr>
            </w:pPr>
            <w:r>
              <w:rPr>
                <w:rFonts w:ascii="Arial" w:hAnsi="Arial" w:cs="Arial"/>
                <w:b/>
                <w:sz w:val="22"/>
                <w:szCs w:val="22"/>
              </w:rPr>
              <w:t xml:space="preserve">ГАРАНТНИ РОК </w:t>
            </w:r>
            <w:r>
              <w:rPr>
                <w:rFonts w:ascii="Arial" w:hAnsi="Arial" w:cs="Arial"/>
                <w:sz w:val="22"/>
                <w:szCs w:val="22"/>
                <w:lang w:val="sr-Cyrl-CS"/>
              </w:rPr>
              <w:t>на возило – на мотор, механичке склопове без обзира на број пређених километара</w:t>
            </w:r>
          </w:p>
          <w:p w:rsidR="00D35A78" w:rsidRPr="00D35A78" w:rsidRDefault="00D35A78" w:rsidP="00D35A78">
            <w:pPr>
              <w:spacing w:line="240" w:lineRule="auto"/>
              <w:rPr>
                <w:rFonts w:ascii="Arial" w:hAnsi="Arial" w:cs="Arial"/>
                <w:b/>
              </w:rPr>
            </w:pPr>
          </w:p>
        </w:tc>
        <w:tc>
          <w:tcPr>
            <w:tcW w:w="2834" w:type="dxa"/>
          </w:tcPr>
          <w:p w:rsidR="00D35A78" w:rsidRDefault="00D35A78" w:rsidP="000236B4">
            <w:pPr>
              <w:spacing w:line="240" w:lineRule="auto"/>
              <w:jc w:val="center"/>
              <w:rPr>
                <w:rFonts w:ascii="Arial" w:hAnsi="Arial" w:cs="Arial"/>
              </w:rPr>
            </w:pPr>
          </w:p>
        </w:tc>
      </w:tr>
      <w:tr w:rsidR="00D35A78" w:rsidRPr="00F075D1" w:rsidTr="00BD5E1F">
        <w:tc>
          <w:tcPr>
            <w:tcW w:w="6628" w:type="dxa"/>
            <w:shd w:val="clear" w:color="auto" w:fill="auto"/>
            <w:vAlign w:val="center"/>
          </w:tcPr>
          <w:p w:rsidR="00D35A78" w:rsidRDefault="00D35A78" w:rsidP="00D35A78">
            <w:pPr>
              <w:spacing w:line="240" w:lineRule="auto"/>
              <w:rPr>
                <w:rFonts w:ascii="Arial" w:hAnsi="Arial" w:cs="Arial"/>
                <w:b/>
              </w:rPr>
            </w:pPr>
          </w:p>
          <w:p w:rsidR="00D35A78" w:rsidRDefault="00D35A78" w:rsidP="00D35A78">
            <w:pPr>
              <w:spacing w:line="240" w:lineRule="auto"/>
              <w:rPr>
                <w:rFonts w:ascii="Arial" w:hAnsi="Arial" w:cs="Arial"/>
                <w:b/>
              </w:rPr>
            </w:pPr>
            <w:r>
              <w:rPr>
                <w:rFonts w:ascii="Arial" w:hAnsi="Arial" w:cs="Arial"/>
                <w:b/>
                <w:sz w:val="22"/>
                <w:szCs w:val="22"/>
              </w:rPr>
              <w:t>ГАРАНТНИ РОК</w:t>
            </w:r>
            <w:r>
              <w:rPr>
                <w:rFonts w:ascii="Arial" w:hAnsi="Arial" w:cs="Arial"/>
                <w:sz w:val="22"/>
                <w:szCs w:val="22"/>
                <w:lang w:val="sr-Cyrl-CS"/>
              </w:rPr>
              <w:t xml:space="preserve"> на боју</w:t>
            </w:r>
          </w:p>
          <w:p w:rsidR="00D35A78" w:rsidRDefault="00D35A78" w:rsidP="000236B4">
            <w:pPr>
              <w:spacing w:line="240" w:lineRule="auto"/>
              <w:jc w:val="center"/>
              <w:rPr>
                <w:rFonts w:ascii="Arial" w:hAnsi="Arial" w:cs="Arial"/>
                <w:b/>
              </w:rPr>
            </w:pPr>
          </w:p>
        </w:tc>
        <w:tc>
          <w:tcPr>
            <w:tcW w:w="2834" w:type="dxa"/>
          </w:tcPr>
          <w:p w:rsidR="00D35A78" w:rsidRDefault="00D35A78" w:rsidP="000236B4">
            <w:pPr>
              <w:spacing w:line="240" w:lineRule="auto"/>
              <w:jc w:val="center"/>
              <w:rPr>
                <w:rFonts w:ascii="Arial" w:hAnsi="Arial" w:cs="Arial"/>
              </w:rPr>
            </w:pPr>
          </w:p>
        </w:tc>
      </w:tr>
      <w:tr w:rsidR="00D35A78" w:rsidRPr="00F075D1" w:rsidTr="00BD5E1F">
        <w:tc>
          <w:tcPr>
            <w:tcW w:w="6628" w:type="dxa"/>
            <w:shd w:val="clear" w:color="auto" w:fill="auto"/>
            <w:vAlign w:val="center"/>
          </w:tcPr>
          <w:p w:rsidR="00D35A78" w:rsidRDefault="00D35A78" w:rsidP="00D35A78">
            <w:pPr>
              <w:spacing w:line="240" w:lineRule="auto"/>
              <w:rPr>
                <w:rFonts w:ascii="Arial" w:hAnsi="Arial" w:cs="Arial"/>
                <w:b/>
              </w:rPr>
            </w:pPr>
          </w:p>
          <w:p w:rsidR="00D35A78" w:rsidRDefault="00D35A78" w:rsidP="00D35A78">
            <w:pPr>
              <w:spacing w:line="240" w:lineRule="auto"/>
              <w:rPr>
                <w:rFonts w:ascii="Arial" w:hAnsi="Arial" w:cs="Arial"/>
                <w:b/>
              </w:rPr>
            </w:pPr>
            <w:r>
              <w:rPr>
                <w:rFonts w:ascii="Arial" w:hAnsi="Arial" w:cs="Arial"/>
                <w:b/>
                <w:sz w:val="22"/>
                <w:szCs w:val="22"/>
              </w:rPr>
              <w:t>ГАРАНТНИ РОК</w:t>
            </w:r>
            <w:r>
              <w:rPr>
                <w:rFonts w:ascii="Arial" w:hAnsi="Arial" w:cs="Arial"/>
                <w:sz w:val="22"/>
                <w:szCs w:val="22"/>
                <w:lang w:val="sr-Cyrl-CS"/>
              </w:rPr>
              <w:t xml:space="preserve"> на расхладни уређај</w:t>
            </w:r>
          </w:p>
          <w:p w:rsidR="00D35A78" w:rsidRDefault="00D35A78" w:rsidP="000236B4">
            <w:pPr>
              <w:spacing w:line="240" w:lineRule="auto"/>
              <w:jc w:val="center"/>
              <w:rPr>
                <w:rFonts w:ascii="Arial" w:hAnsi="Arial" w:cs="Arial"/>
                <w:b/>
              </w:rPr>
            </w:pPr>
          </w:p>
        </w:tc>
        <w:tc>
          <w:tcPr>
            <w:tcW w:w="2834" w:type="dxa"/>
          </w:tcPr>
          <w:p w:rsidR="00D35A78" w:rsidRDefault="00D35A78" w:rsidP="000236B4">
            <w:pPr>
              <w:spacing w:line="240" w:lineRule="auto"/>
              <w:jc w:val="center"/>
              <w:rPr>
                <w:rFonts w:ascii="Arial" w:hAnsi="Arial" w:cs="Arial"/>
              </w:rPr>
            </w:pPr>
          </w:p>
        </w:tc>
      </w:tr>
      <w:tr w:rsidR="00D35A78" w:rsidRPr="00F075D1" w:rsidTr="00BD5E1F">
        <w:tc>
          <w:tcPr>
            <w:tcW w:w="6628" w:type="dxa"/>
            <w:shd w:val="clear" w:color="auto" w:fill="auto"/>
            <w:vAlign w:val="center"/>
          </w:tcPr>
          <w:p w:rsidR="00D35A78" w:rsidRDefault="00D35A78" w:rsidP="000236B4">
            <w:pPr>
              <w:spacing w:line="240" w:lineRule="auto"/>
              <w:jc w:val="center"/>
              <w:rPr>
                <w:rFonts w:ascii="Arial" w:hAnsi="Arial" w:cs="Arial"/>
                <w:b/>
              </w:rPr>
            </w:pPr>
          </w:p>
          <w:p w:rsidR="00D35A78" w:rsidRDefault="00D35A78" w:rsidP="00D35A78">
            <w:pPr>
              <w:spacing w:line="240" w:lineRule="auto"/>
              <w:rPr>
                <w:rFonts w:ascii="Arial" w:hAnsi="Arial" w:cs="Arial"/>
                <w:b/>
              </w:rPr>
            </w:pPr>
            <w:r>
              <w:rPr>
                <w:rFonts w:ascii="Arial" w:hAnsi="Arial" w:cs="Arial"/>
                <w:b/>
                <w:sz w:val="22"/>
                <w:szCs w:val="22"/>
              </w:rPr>
              <w:t>РОК ВАЖЕЊА ПОНУДЕ</w:t>
            </w:r>
          </w:p>
          <w:p w:rsidR="00D35A78" w:rsidRDefault="00D35A78" w:rsidP="00D35A78">
            <w:pPr>
              <w:spacing w:line="240" w:lineRule="auto"/>
              <w:rPr>
                <w:rFonts w:ascii="Arial" w:hAnsi="Arial" w:cs="Arial"/>
                <w:b/>
              </w:rPr>
            </w:pPr>
          </w:p>
        </w:tc>
        <w:tc>
          <w:tcPr>
            <w:tcW w:w="2834" w:type="dxa"/>
          </w:tcPr>
          <w:p w:rsidR="00D35A78" w:rsidRDefault="00D35A78" w:rsidP="000236B4">
            <w:pPr>
              <w:spacing w:line="240" w:lineRule="auto"/>
              <w:jc w:val="center"/>
              <w:rPr>
                <w:rFonts w:ascii="Arial" w:hAnsi="Arial" w:cs="Arial"/>
              </w:rPr>
            </w:pPr>
          </w:p>
        </w:tc>
      </w:tr>
    </w:tbl>
    <w:p w:rsidR="007A4A4B" w:rsidRDefault="007A4A4B" w:rsidP="000236B4">
      <w:pPr>
        <w:spacing w:before="120" w:line="240" w:lineRule="auto"/>
        <w:rPr>
          <w:rFonts w:ascii="Arial" w:hAnsi="Arial" w:cs="Arial"/>
          <w:sz w:val="22"/>
          <w:szCs w:val="22"/>
        </w:rPr>
      </w:pPr>
    </w:p>
    <w:p w:rsidR="00724724" w:rsidRDefault="00724724" w:rsidP="007A4A4B">
      <w:pPr>
        <w:tabs>
          <w:tab w:val="num" w:pos="480"/>
        </w:tabs>
        <w:ind w:left="-426" w:right="-472"/>
        <w:jc w:val="both"/>
        <w:rPr>
          <w:rFonts w:ascii="Arial" w:hAnsi="Arial" w:cs="Arial"/>
          <w:sz w:val="22"/>
          <w:szCs w:val="22"/>
        </w:rPr>
      </w:pPr>
    </w:p>
    <w:p w:rsidR="00724724" w:rsidRDefault="00724724" w:rsidP="007A4A4B">
      <w:pPr>
        <w:tabs>
          <w:tab w:val="num" w:pos="480"/>
        </w:tabs>
        <w:ind w:left="-426" w:right="-472"/>
        <w:jc w:val="both"/>
        <w:rPr>
          <w:rFonts w:ascii="Arial" w:hAnsi="Arial" w:cs="Arial"/>
          <w:sz w:val="22"/>
          <w:szCs w:val="22"/>
        </w:rPr>
      </w:pPr>
    </w:p>
    <w:p w:rsidR="006112A6" w:rsidRDefault="006112A6" w:rsidP="00C35623">
      <w:pPr>
        <w:tabs>
          <w:tab w:val="num" w:pos="480"/>
        </w:tabs>
        <w:ind w:right="-472"/>
        <w:jc w:val="both"/>
        <w:rPr>
          <w:rFonts w:ascii="Arial" w:hAnsi="Arial" w:cs="Arial"/>
          <w:sz w:val="22"/>
          <w:szCs w:val="22"/>
        </w:rPr>
      </w:pPr>
    </w:p>
    <w:p w:rsidR="00C35623" w:rsidRPr="00C35623" w:rsidRDefault="00C35623" w:rsidP="00C35623">
      <w:pPr>
        <w:tabs>
          <w:tab w:val="num" w:pos="480"/>
        </w:tabs>
        <w:ind w:right="-472"/>
        <w:jc w:val="both"/>
        <w:rPr>
          <w:rFonts w:ascii="Arial" w:hAnsi="Arial" w:cs="Arial"/>
          <w:sz w:val="22"/>
          <w:szCs w:val="22"/>
        </w:rPr>
      </w:pPr>
    </w:p>
    <w:p w:rsidR="006112A6" w:rsidRDefault="006112A6" w:rsidP="007A4A4B">
      <w:pPr>
        <w:tabs>
          <w:tab w:val="num" w:pos="480"/>
        </w:tabs>
        <w:ind w:left="-426" w:right="-472"/>
        <w:jc w:val="both"/>
        <w:rPr>
          <w:rFonts w:ascii="Arial" w:hAnsi="Arial" w:cs="Arial"/>
          <w:sz w:val="22"/>
          <w:szCs w:val="22"/>
        </w:rPr>
      </w:pPr>
    </w:p>
    <w:p w:rsidR="00724724" w:rsidRPr="00724724" w:rsidRDefault="00724724" w:rsidP="007A4A4B">
      <w:pPr>
        <w:tabs>
          <w:tab w:val="num" w:pos="480"/>
        </w:tabs>
        <w:ind w:left="-426" w:right="-472"/>
        <w:jc w:val="both"/>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724724" w:rsidRDefault="007A4A4B" w:rsidP="008A61F1">
      <w:pPr>
        <w:tabs>
          <w:tab w:val="num" w:pos="480"/>
        </w:tabs>
        <w:ind w:left="-426" w:right="-472"/>
        <w:rPr>
          <w:rFonts w:ascii="Arial" w:hAnsi="Arial" w:cs="Arial"/>
          <w:b/>
          <w:sz w:val="22"/>
          <w:szCs w:val="22"/>
        </w:rPr>
      </w:pPr>
      <w:r w:rsidRPr="00095169">
        <w:rPr>
          <w:rFonts w:ascii="Arial" w:hAnsi="Arial" w:cs="Arial"/>
          <w:b/>
          <w:sz w:val="22"/>
          <w:szCs w:val="22"/>
        </w:rPr>
        <w:t xml:space="preserve">                                                                                      </w:t>
      </w:r>
      <w:r w:rsidR="00724724">
        <w:rPr>
          <w:rFonts w:ascii="Arial" w:hAnsi="Arial" w:cs="Arial"/>
          <w:b/>
          <w:sz w:val="22"/>
          <w:szCs w:val="22"/>
        </w:rPr>
        <w:t xml:space="preserve">                </w:t>
      </w:r>
      <w:r w:rsidRPr="00095169">
        <w:rPr>
          <w:rFonts w:ascii="Arial" w:hAnsi="Arial" w:cs="Arial"/>
          <w:b/>
          <w:sz w:val="22"/>
          <w:szCs w:val="22"/>
        </w:rPr>
        <w:t xml:space="preserve"> </w:t>
      </w:r>
      <w:r w:rsidR="00724724" w:rsidRPr="00095169">
        <w:rPr>
          <w:rFonts w:ascii="Arial" w:hAnsi="Arial" w:cs="Arial"/>
          <w:b/>
          <w:sz w:val="22"/>
          <w:szCs w:val="22"/>
        </w:rPr>
        <w:t>П</w:t>
      </w:r>
      <w:r w:rsidRPr="00095169">
        <w:rPr>
          <w:rFonts w:ascii="Arial" w:hAnsi="Arial" w:cs="Arial"/>
          <w:b/>
          <w:sz w:val="22"/>
          <w:szCs w:val="22"/>
        </w:rPr>
        <w:t>онуђач</w:t>
      </w:r>
    </w:p>
    <w:p w:rsidR="00D2736F" w:rsidRDefault="00D2736F" w:rsidP="008A61F1">
      <w:pPr>
        <w:tabs>
          <w:tab w:val="num" w:pos="480"/>
        </w:tabs>
        <w:ind w:left="-426" w:right="-472"/>
        <w:rPr>
          <w:rFonts w:ascii="Arial" w:hAnsi="Arial" w:cs="Arial"/>
          <w:b/>
          <w:sz w:val="22"/>
          <w:szCs w:val="22"/>
        </w:rPr>
      </w:pPr>
    </w:p>
    <w:p w:rsidR="00D2736F" w:rsidRDefault="00D2736F" w:rsidP="008A61F1">
      <w:pPr>
        <w:tabs>
          <w:tab w:val="num" w:pos="480"/>
        </w:tabs>
        <w:ind w:left="-426" w:right="-472"/>
        <w:rPr>
          <w:rFonts w:ascii="Arial" w:hAnsi="Arial" w:cs="Arial"/>
          <w:b/>
          <w:sz w:val="22"/>
          <w:szCs w:val="22"/>
        </w:rPr>
      </w:pPr>
    </w:p>
    <w:p w:rsidR="00D2736F" w:rsidRDefault="00D2736F" w:rsidP="008A61F1">
      <w:pPr>
        <w:tabs>
          <w:tab w:val="num" w:pos="480"/>
        </w:tabs>
        <w:ind w:left="-426" w:right="-472"/>
        <w:rPr>
          <w:rFonts w:ascii="Arial" w:hAnsi="Arial" w:cs="Arial"/>
          <w:b/>
          <w:sz w:val="22"/>
          <w:szCs w:val="22"/>
        </w:rPr>
      </w:pPr>
    </w:p>
    <w:p w:rsidR="00D2736F" w:rsidRPr="00D2736F" w:rsidRDefault="00D2736F" w:rsidP="008A61F1">
      <w:pPr>
        <w:tabs>
          <w:tab w:val="num" w:pos="480"/>
        </w:tabs>
        <w:ind w:left="-426" w:right="-472"/>
        <w:rPr>
          <w:rFonts w:ascii="Arial" w:hAnsi="Arial" w:cs="Arial"/>
          <w:b/>
          <w:sz w:val="22"/>
          <w:szCs w:val="22"/>
        </w:rPr>
      </w:pPr>
    </w:p>
    <w:p w:rsidR="007A4A4B" w:rsidRPr="00095169" w:rsidRDefault="007A4A4B" w:rsidP="007A4A4B">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724724" w:rsidRPr="00A97859" w:rsidRDefault="007A4A4B" w:rsidP="00A97859">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1244" w:rsidRPr="00095169" w:rsidRDefault="00F91244" w:rsidP="007A4A4B">
      <w:pPr>
        <w:jc w:val="center"/>
        <w:rPr>
          <w:rFonts w:ascii="Arial" w:hAnsi="Arial" w:cs="Arial"/>
          <w:b/>
          <w:sz w:val="22"/>
          <w:szCs w:val="22"/>
          <w:u w:val="single"/>
          <w:lang w:val="sr-Cyrl-CS"/>
        </w:rPr>
      </w:pPr>
    </w:p>
    <w:p w:rsidR="000236B4" w:rsidRDefault="000236B4" w:rsidP="00D35A78">
      <w:pPr>
        <w:rPr>
          <w:rFonts w:ascii="Arial" w:hAnsi="Arial" w:cs="Arial"/>
          <w:b/>
          <w:sz w:val="22"/>
          <w:szCs w:val="22"/>
          <w:u w:val="single"/>
          <w:lang w:val="sr-Cyrl-CS"/>
        </w:rPr>
      </w:pPr>
    </w:p>
    <w:p w:rsidR="000236B4" w:rsidRDefault="000236B4" w:rsidP="00C35623">
      <w:pPr>
        <w:rPr>
          <w:rFonts w:ascii="Arial" w:hAnsi="Arial" w:cs="Arial"/>
          <w:b/>
          <w:sz w:val="22"/>
          <w:szCs w:val="22"/>
          <w:u w:val="single"/>
          <w:lang w:val="sr-Cyrl-CS"/>
        </w:rPr>
      </w:pPr>
    </w:p>
    <w:p w:rsidR="00A657C9" w:rsidRDefault="00A657C9" w:rsidP="00C35623">
      <w:pPr>
        <w:rPr>
          <w:rFonts w:ascii="Arial" w:hAnsi="Arial" w:cs="Arial"/>
          <w:b/>
          <w:sz w:val="22"/>
          <w:szCs w:val="22"/>
          <w:u w:val="single"/>
          <w:lang w:val="sr-Cyrl-CS"/>
        </w:rPr>
      </w:pPr>
    </w:p>
    <w:p w:rsidR="00A657C9" w:rsidRDefault="00A657C9" w:rsidP="00C35623">
      <w:pPr>
        <w:rPr>
          <w:rFonts w:ascii="Arial" w:hAnsi="Arial" w:cs="Arial"/>
          <w:b/>
          <w:sz w:val="22"/>
          <w:szCs w:val="22"/>
          <w:u w:val="single"/>
          <w:lang w:val="sr-Cyrl-CS"/>
        </w:rPr>
      </w:pPr>
    </w:p>
    <w:p w:rsidR="00A657C9" w:rsidRDefault="00A657C9" w:rsidP="00C35623">
      <w:pPr>
        <w:rPr>
          <w:rFonts w:ascii="Arial" w:hAnsi="Arial" w:cs="Arial"/>
          <w:b/>
          <w:sz w:val="22"/>
          <w:szCs w:val="22"/>
          <w:u w:val="single"/>
          <w:lang w:val="sr-Cyrl-CS"/>
        </w:rPr>
      </w:pPr>
    </w:p>
    <w:p w:rsidR="00A657C9" w:rsidRDefault="00A657C9" w:rsidP="00C35623">
      <w:pPr>
        <w:rPr>
          <w:rFonts w:ascii="Arial" w:hAnsi="Arial" w:cs="Arial"/>
          <w:b/>
          <w:sz w:val="22"/>
          <w:szCs w:val="22"/>
          <w:u w:val="single"/>
          <w:lang w:val="sr-Cyrl-CS"/>
        </w:rPr>
      </w:pPr>
    </w:p>
    <w:p w:rsidR="00A657C9" w:rsidRDefault="00A657C9" w:rsidP="00C35623">
      <w:pPr>
        <w:rPr>
          <w:rFonts w:ascii="Arial" w:hAnsi="Arial" w:cs="Arial"/>
          <w:b/>
          <w:sz w:val="22"/>
          <w:szCs w:val="22"/>
          <w:u w:val="single"/>
          <w:lang w:val="sr-Cyrl-CS"/>
        </w:rPr>
      </w:pPr>
    </w:p>
    <w:p w:rsidR="00A657C9" w:rsidRDefault="00A657C9" w:rsidP="00C35623">
      <w:pPr>
        <w:rPr>
          <w:rFonts w:ascii="Arial" w:hAnsi="Arial" w:cs="Arial"/>
          <w:b/>
          <w:sz w:val="22"/>
          <w:szCs w:val="22"/>
          <w:u w:val="single"/>
          <w:lang w:val="sr-Cyrl-CS"/>
        </w:rPr>
      </w:pPr>
    </w:p>
    <w:p w:rsidR="00A657C9" w:rsidRDefault="00A657C9" w:rsidP="00C35623">
      <w:pPr>
        <w:rPr>
          <w:rFonts w:ascii="Arial" w:hAnsi="Arial" w:cs="Arial"/>
          <w:b/>
          <w:sz w:val="22"/>
          <w:szCs w:val="22"/>
          <w:u w:val="single"/>
          <w:lang w:val="sr-Cyrl-CS"/>
        </w:rPr>
      </w:pPr>
    </w:p>
    <w:p w:rsidR="00C35623" w:rsidRDefault="00C35623" w:rsidP="00C35623">
      <w:pP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A657C9" w:rsidRDefault="00A657C9" w:rsidP="007A4A4B">
      <w:pPr>
        <w:rPr>
          <w:rFonts w:ascii="Arial" w:hAnsi="Arial" w:cs="Arial"/>
          <w:b/>
          <w:sz w:val="22"/>
          <w:szCs w:val="22"/>
        </w:rPr>
      </w:pPr>
      <w:r w:rsidRPr="000C6ABD">
        <w:rPr>
          <w:rFonts w:ascii="Arial" w:hAnsi="Arial" w:cs="Arial"/>
          <w:b/>
          <w:sz w:val="22"/>
          <w:szCs w:val="22"/>
        </w:rPr>
        <w:t>ВНР 16-I-9/15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095169" w:rsidRDefault="007A4A4B" w:rsidP="007A4A4B">
      <w:pPr>
        <w:jc w:val="both"/>
        <w:rPr>
          <w:rFonts w:ascii="Arial" w:hAnsi="Arial" w:cs="Arial"/>
          <w:b/>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653D66">
        <w:rPr>
          <w:rFonts w:ascii="Arial" w:hAnsi="Arial" w:cs="Arial"/>
          <w:sz w:val="22"/>
          <w:szCs w:val="22"/>
          <w:lang w:val="sr-Cyrl-CS"/>
        </w:rPr>
        <w:t xml:space="preserve">- </w:t>
      </w:r>
      <w:r w:rsidR="00653D66" w:rsidRPr="00653D66">
        <w:rPr>
          <w:rFonts w:ascii="Arial" w:hAnsi="Arial" w:cs="Arial"/>
          <w:b/>
          <w:bCs/>
          <w:sz w:val="22"/>
          <w:szCs w:val="22"/>
        </w:rPr>
        <w:t xml:space="preserve">НАБАВКА </w:t>
      </w:r>
      <w:r w:rsidR="00A657C9">
        <w:rPr>
          <w:rFonts w:ascii="Arial" w:hAnsi="Arial" w:cs="Arial"/>
          <w:b/>
          <w:bCs/>
          <w:sz w:val="22"/>
          <w:szCs w:val="22"/>
        </w:rPr>
        <w:t>НОВИХ ВОЗИЛА</w:t>
      </w:r>
      <w:r w:rsidR="00653D66" w:rsidRPr="00653D66">
        <w:rPr>
          <w:rFonts w:ascii="Arial" w:hAnsi="Arial" w:cs="Arial"/>
          <w:b/>
          <w:bCs/>
          <w:sz w:val="22"/>
          <w:szCs w:val="22"/>
        </w:rPr>
        <w:t xml:space="preserve">, ЈН БР. </w:t>
      </w:r>
      <w:r w:rsidR="00A657C9" w:rsidRPr="000C6ABD">
        <w:rPr>
          <w:rFonts w:ascii="Arial" w:hAnsi="Arial" w:cs="Arial"/>
          <w:b/>
          <w:sz w:val="22"/>
          <w:szCs w:val="22"/>
        </w:rPr>
        <w:t>ВНР 16-I-9/15</w:t>
      </w:r>
      <w:r w:rsidR="00724724"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724724">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A657C9">
        <w:rPr>
          <w:rFonts w:ascii="Arial" w:hAnsi="Arial" w:cs="Arial"/>
          <w:bCs/>
          <w:sz w:val="22"/>
          <w:szCs w:val="22"/>
        </w:rPr>
        <w:t>једног теретног возила са расхладним системом за транспорт вакцина и системом за електронски мониторинг температуре, као и термоизолованим товарним простором</w:t>
      </w:r>
      <w:r w:rsidR="00653D66">
        <w:rPr>
          <w:rFonts w:ascii="Arial" w:hAnsi="Arial" w:cs="Arial"/>
          <w:noProof/>
          <w:sz w:val="22"/>
          <w:szCs w:val="22"/>
          <w:lang w:val="sr-Cyrl-CS"/>
        </w:rPr>
        <w:t xml:space="preserve">, 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у свему према Понуди</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A657C9">
        <w:rPr>
          <w:rFonts w:ascii="Arial" w:hAnsi="Arial" w:cs="Arial"/>
          <w:sz w:val="22"/>
          <w:szCs w:val="22"/>
          <w:lang w:val="sr-Cyrl-CS"/>
        </w:rPr>
        <w:t>доб</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00A657C9">
        <w:rPr>
          <w:rFonts w:ascii="Arial" w:hAnsi="Arial" w:cs="Arial"/>
          <w:sz w:val="22"/>
          <w:szCs w:val="22"/>
          <w:lang w:val="sr-Cyrl-CS"/>
        </w:rPr>
        <w:t>све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7A4A4B" w:rsidRDefault="007A4A4B" w:rsidP="007A4A4B">
      <w:pPr>
        <w:jc w:val="both"/>
        <w:rPr>
          <w:rFonts w:ascii="Arial" w:hAnsi="Arial" w:cs="Arial"/>
          <w:sz w:val="22"/>
          <w:szCs w:val="22"/>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3D6D32" w:rsidRDefault="003D6D32" w:rsidP="007A4A4B">
      <w:pPr>
        <w:jc w:val="both"/>
        <w:rPr>
          <w:rFonts w:ascii="Arial" w:hAnsi="Arial" w:cs="Arial"/>
          <w:sz w:val="22"/>
          <w:szCs w:val="22"/>
        </w:rPr>
      </w:pPr>
    </w:p>
    <w:p w:rsidR="003D6D32" w:rsidRPr="001559C0" w:rsidRDefault="003D6D32" w:rsidP="007A4A4B">
      <w:pPr>
        <w:jc w:val="both"/>
        <w:rPr>
          <w:rFonts w:ascii="Arial" w:hAnsi="Arial" w:cs="Arial"/>
          <w:sz w:val="22"/>
          <w:szCs w:val="22"/>
        </w:rPr>
      </w:pPr>
    </w:p>
    <w:p w:rsidR="007A4A4B" w:rsidRPr="00C35623" w:rsidRDefault="007A4A4B" w:rsidP="007A4A4B">
      <w:pPr>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lastRenderedPageBreak/>
        <w:t>Члан 3.</w:t>
      </w:r>
    </w:p>
    <w:p w:rsidR="001559C0" w:rsidRP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добро испор</w:t>
      </w:r>
      <w:r w:rsidR="00A657C9">
        <w:rPr>
          <w:rFonts w:ascii="Arial" w:eastAsia="Times New Roman" w:hAnsi="Arial" w:cs="Arial"/>
          <w:noProof/>
          <w:color w:val="auto"/>
          <w:kern w:val="0"/>
          <w:sz w:val="22"/>
          <w:szCs w:val="22"/>
          <w:lang w:val="sr-Cyrl-CS" w:eastAsia="en-US"/>
        </w:rPr>
        <w:t xml:space="preserve">учи </w:t>
      </w:r>
      <w:r w:rsidR="001559C0" w:rsidRPr="00C97631">
        <w:rPr>
          <w:rFonts w:ascii="Arial" w:hAnsi="Arial" w:cs="Arial"/>
          <w:sz w:val="22"/>
          <w:szCs w:val="22"/>
          <w:lang w:val="sr-Cyrl-CS"/>
        </w:rPr>
        <w:t>у року од __________ од дана закључења</w:t>
      </w:r>
      <w:r w:rsidR="00A657C9">
        <w:rPr>
          <w:rFonts w:ascii="Arial" w:hAnsi="Arial" w:cs="Arial"/>
          <w:sz w:val="22"/>
          <w:szCs w:val="22"/>
          <w:lang w:val="sr-Cyrl-CS"/>
        </w:rPr>
        <w:t xml:space="preserve"> уговора</w:t>
      </w:r>
      <w:r w:rsidR="001559C0" w:rsidRPr="00C97631">
        <w:rPr>
          <w:rFonts w:ascii="Arial" w:hAnsi="Arial" w:cs="Arial"/>
          <w:sz w:val="22"/>
          <w:szCs w:val="22"/>
          <w:lang w:val="sr-Cyrl-CS"/>
        </w:rPr>
        <w:t xml:space="preserve">,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Београду, Булевар деспота Стефана 54а.</w:t>
      </w:r>
    </w:p>
    <w:p w:rsidR="007A4A4B" w:rsidRDefault="001559C0" w:rsidP="001559C0">
      <w:pPr>
        <w:pStyle w:val="BodyText"/>
        <w:spacing w:after="0"/>
        <w:jc w:val="both"/>
        <w:rPr>
          <w:rFonts w:ascii="Arial" w:hAnsi="Arial" w:cs="Arial"/>
          <w:b/>
          <w:sz w:val="22"/>
          <w:szCs w:val="22"/>
        </w:rPr>
      </w:pPr>
      <w:r>
        <w:rPr>
          <w:rFonts w:ascii="Arial" w:hAnsi="Arial" w:cs="Arial"/>
          <w:sz w:val="22"/>
          <w:szCs w:val="22"/>
          <w:lang w:val="sr-Cyrl-CS"/>
        </w:rPr>
        <w:tab/>
      </w:r>
      <w:r w:rsidR="007A4A4B" w:rsidRPr="00095169">
        <w:rPr>
          <w:rFonts w:ascii="Arial" w:hAnsi="Arial" w:cs="Arial"/>
          <w:sz w:val="22"/>
          <w:szCs w:val="22"/>
          <w:lang w:val="sr-Cyrl-CS"/>
        </w:rPr>
        <w:t xml:space="preserve">Након </w:t>
      </w:r>
      <w:r>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испоруци</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C35623" w:rsidRDefault="005A261D" w:rsidP="001559C0">
      <w:pPr>
        <w:pStyle w:val="BodyText"/>
        <w:spacing w:after="0"/>
        <w:jc w:val="both"/>
        <w:rPr>
          <w:rFonts w:ascii="Arial" w:hAnsi="Arial" w:cs="Arial"/>
          <w:sz w:val="16"/>
          <w:szCs w:val="16"/>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653D66" w:rsidRPr="001559C0"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 и</w:t>
      </w:r>
      <w:r w:rsidRPr="001559C0">
        <w:rPr>
          <w:rFonts w:ascii="Arial" w:hAnsi="Arial" w:cs="Arial"/>
          <w:sz w:val="22"/>
          <w:szCs w:val="22"/>
          <w:lang w:val="sr-Cyrl-CS"/>
        </w:rPr>
        <w:t xml:space="preserve"> по пријему фактуре оверене од стране овлашћеног лица Купца. </w:t>
      </w:r>
    </w:p>
    <w:p w:rsidR="00653D66" w:rsidRPr="00C35623" w:rsidRDefault="00653D66" w:rsidP="008A61F1">
      <w:pPr>
        <w:tabs>
          <w:tab w:val="num" w:pos="480"/>
        </w:tabs>
        <w:jc w:val="both"/>
        <w:rPr>
          <w:rFonts w:ascii="Arial" w:hAnsi="Arial" w:cs="Arial"/>
          <w:sz w:val="16"/>
          <w:szCs w:val="16"/>
          <w:lang w:val="sr-Cyrl-CS"/>
        </w:rPr>
      </w:pPr>
    </w:p>
    <w:p w:rsidR="00A657C9" w:rsidRPr="00A657C9" w:rsidRDefault="008A61F1" w:rsidP="007A4A4B">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7A4A4B" w:rsidRPr="00095169">
        <w:rPr>
          <w:rFonts w:ascii="Arial" w:hAnsi="Arial" w:cs="Arial"/>
          <w:b/>
          <w:sz w:val="22"/>
          <w:szCs w:val="22"/>
        </w:rPr>
        <w:t>Члан 5.</w:t>
      </w:r>
    </w:p>
    <w:p w:rsidR="00A657C9" w:rsidRDefault="00A657C9" w:rsidP="00A657C9">
      <w:pPr>
        <w:autoSpaceDE w:val="0"/>
        <w:autoSpaceDN w:val="0"/>
        <w:adjustRightInd w:val="0"/>
        <w:jc w:val="both"/>
        <w:rPr>
          <w:rFonts w:ascii="Arial" w:hAnsi="Arial" w:cs="Arial"/>
          <w:sz w:val="22"/>
          <w:szCs w:val="22"/>
          <w:lang w:val="sr-Cyrl-CS"/>
        </w:rPr>
      </w:pPr>
      <w:r>
        <w:rPr>
          <w:rFonts w:ascii="Arial" w:hAnsi="Arial" w:cs="Arial"/>
          <w:sz w:val="22"/>
          <w:szCs w:val="22"/>
        </w:rPr>
        <w:t xml:space="preserve">        Гаранција </w:t>
      </w:r>
      <w:r>
        <w:rPr>
          <w:rFonts w:ascii="Arial" w:hAnsi="Arial" w:cs="Arial"/>
          <w:sz w:val="22"/>
          <w:szCs w:val="22"/>
          <w:lang w:val="sr-Cyrl-CS"/>
        </w:rPr>
        <w:t>на возило – на мотор, механичке склопове без обзира на број пређених километара је _____ године.</w:t>
      </w:r>
    </w:p>
    <w:p w:rsidR="00A657C9" w:rsidRDefault="00A657C9" w:rsidP="00A657C9">
      <w:pPr>
        <w:autoSpaceDE w:val="0"/>
        <w:autoSpaceDN w:val="0"/>
        <w:adjustRightInd w:val="0"/>
        <w:jc w:val="both"/>
        <w:rPr>
          <w:rFonts w:ascii="Arial" w:hAnsi="Arial" w:cs="Arial"/>
          <w:sz w:val="22"/>
          <w:szCs w:val="22"/>
          <w:lang w:val="sr-Cyrl-CS"/>
        </w:rPr>
      </w:pPr>
      <w:r>
        <w:rPr>
          <w:rFonts w:ascii="Arial" w:hAnsi="Arial" w:cs="Arial"/>
          <w:sz w:val="22"/>
          <w:szCs w:val="22"/>
        </w:rPr>
        <w:t xml:space="preserve">         Гаранција </w:t>
      </w:r>
      <w:r>
        <w:rPr>
          <w:rFonts w:ascii="Arial" w:hAnsi="Arial" w:cs="Arial"/>
          <w:sz w:val="22"/>
          <w:szCs w:val="22"/>
          <w:lang w:val="sr-Cyrl-CS"/>
        </w:rPr>
        <w:t>на оригиналне резервне делове уграђене у овлашћеном сервису током трајања гарантног рока – у складу са гаранцијом произвођача.</w:t>
      </w:r>
    </w:p>
    <w:p w:rsidR="00A657C9" w:rsidRDefault="00A657C9" w:rsidP="00A657C9">
      <w:pPr>
        <w:autoSpaceDE w:val="0"/>
        <w:autoSpaceDN w:val="0"/>
        <w:adjustRightInd w:val="0"/>
        <w:jc w:val="both"/>
        <w:rPr>
          <w:rFonts w:ascii="Arial" w:hAnsi="Arial" w:cs="Arial"/>
          <w:sz w:val="22"/>
          <w:szCs w:val="22"/>
          <w:lang w:val="sr-Cyrl-CS"/>
        </w:rPr>
      </w:pPr>
      <w:r>
        <w:rPr>
          <w:rFonts w:ascii="Arial" w:hAnsi="Arial" w:cs="Arial"/>
          <w:sz w:val="22"/>
          <w:szCs w:val="22"/>
        </w:rPr>
        <w:t xml:space="preserve">         Гаранција </w:t>
      </w:r>
      <w:r>
        <w:rPr>
          <w:rFonts w:ascii="Arial" w:hAnsi="Arial" w:cs="Arial"/>
          <w:sz w:val="22"/>
          <w:szCs w:val="22"/>
          <w:lang w:val="sr-Cyrl-CS"/>
        </w:rPr>
        <w:t>на боју је _____ године.</w:t>
      </w:r>
    </w:p>
    <w:p w:rsidR="00A657C9" w:rsidRDefault="00A657C9" w:rsidP="00A657C9">
      <w:pPr>
        <w:autoSpaceDE w:val="0"/>
        <w:autoSpaceDN w:val="0"/>
        <w:adjustRightInd w:val="0"/>
        <w:jc w:val="both"/>
        <w:rPr>
          <w:rFonts w:ascii="Arial" w:hAnsi="Arial" w:cs="Arial"/>
          <w:sz w:val="22"/>
          <w:szCs w:val="22"/>
          <w:lang w:val="sr-Cyrl-CS"/>
        </w:rPr>
      </w:pPr>
      <w:r>
        <w:rPr>
          <w:rFonts w:ascii="Arial" w:hAnsi="Arial" w:cs="Arial"/>
          <w:sz w:val="22"/>
          <w:szCs w:val="22"/>
        </w:rPr>
        <w:t xml:space="preserve">         Гаранција </w:t>
      </w:r>
      <w:r>
        <w:rPr>
          <w:rFonts w:ascii="Arial" w:hAnsi="Arial" w:cs="Arial"/>
          <w:sz w:val="22"/>
          <w:szCs w:val="22"/>
          <w:lang w:val="sr-Cyrl-CS"/>
        </w:rPr>
        <w:t>на расхладни уређај је ____________ године</w:t>
      </w:r>
    </w:p>
    <w:p w:rsidR="00A657C9" w:rsidRDefault="00A657C9" w:rsidP="00A657C9">
      <w:pPr>
        <w:autoSpaceDE w:val="0"/>
        <w:autoSpaceDN w:val="0"/>
        <w:adjustRightInd w:val="0"/>
        <w:jc w:val="both"/>
        <w:rPr>
          <w:rFonts w:ascii="Arial" w:hAnsi="Arial" w:cs="Arial"/>
          <w:sz w:val="22"/>
          <w:szCs w:val="22"/>
          <w:lang w:val="sr-Cyrl-CS"/>
        </w:rPr>
      </w:pPr>
    </w:p>
    <w:p w:rsidR="00A657C9" w:rsidRPr="00A657C9" w:rsidRDefault="00A657C9" w:rsidP="00A657C9">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Сервис се обезбеђује на годину дана у току трајања гаранције.</w:t>
      </w:r>
    </w:p>
    <w:p w:rsidR="00A657C9" w:rsidRDefault="00A657C9" w:rsidP="007A4A4B">
      <w:pPr>
        <w:pStyle w:val="BodyText"/>
        <w:tabs>
          <w:tab w:val="left" w:pos="3181"/>
          <w:tab w:val="center" w:pos="4691"/>
        </w:tabs>
        <w:spacing w:after="0"/>
        <w:rPr>
          <w:rFonts w:ascii="Arial" w:hAnsi="Arial" w:cs="Arial"/>
          <w:b/>
          <w:sz w:val="22"/>
          <w:szCs w:val="22"/>
        </w:rPr>
      </w:pPr>
    </w:p>
    <w:p w:rsidR="00A657C9" w:rsidRPr="00A657C9" w:rsidRDefault="00A657C9" w:rsidP="00A657C9">
      <w:pPr>
        <w:pStyle w:val="BodyText"/>
        <w:tabs>
          <w:tab w:val="left" w:pos="3181"/>
          <w:tab w:val="center" w:pos="4691"/>
        </w:tabs>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7A4A4B" w:rsidRDefault="007A4A4B" w:rsidP="007A4A4B">
      <w:pPr>
        <w:tabs>
          <w:tab w:val="left" w:pos="0"/>
        </w:tabs>
        <w:ind w:firstLine="567"/>
        <w:jc w:val="both"/>
        <w:rPr>
          <w:rFonts w:ascii="Arial" w:hAnsi="Arial" w:cs="Arial"/>
          <w:bCs/>
          <w:sz w:val="22"/>
          <w:szCs w:val="22"/>
          <w:lang w:val="ru-RU"/>
        </w:rPr>
      </w:pPr>
      <w:r w:rsidRPr="00095169">
        <w:rPr>
          <w:rFonts w:ascii="Arial" w:hAnsi="Arial" w:cs="Arial"/>
          <w:bCs/>
          <w:color w:val="FF0000"/>
          <w:sz w:val="22"/>
          <w:szCs w:val="22"/>
          <w:lang w:val="sr-Cyrl-CS"/>
        </w:rPr>
        <w:lastRenderedPageBreak/>
        <w:tab/>
      </w:r>
    </w:p>
    <w:p w:rsidR="00A657C9" w:rsidRPr="00A657C9" w:rsidRDefault="00A657C9" w:rsidP="00A657C9">
      <w:pPr>
        <w:jc w:val="both"/>
        <w:rPr>
          <w:rFonts w:ascii="Arial" w:hAnsi="Arial" w:cs="Arial"/>
          <w:sz w:val="22"/>
          <w:szCs w:val="22"/>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A657C9" w:rsidRPr="00C35623" w:rsidRDefault="00A657C9" w:rsidP="007A4A4B">
      <w:pPr>
        <w:tabs>
          <w:tab w:val="left" w:pos="0"/>
        </w:tabs>
        <w:ind w:firstLine="567"/>
        <w:jc w:val="both"/>
        <w:rPr>
          <w:rFonts w:ascii="Arial" w:hAnsi="Arial" w:cs="Arial"/>
          <w:sz w:val="16"/>
          <w:szCs w:val="16"/>
          <w:lang w:val="ru-RU"/>
        </w:rPr>
      </w:pP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A657C9">
        <w:rPr>
          <w:rFonts w:ascii="Arial" w:hAnsi="Arial" w:cs="Arial"/>
          <w:b/>
          <w:sz w:val="22"/>
          <w:szCs w:val="22"/>
          <w:lang w:val="sr-Cyrl-CS"/>
        </w:rPr>
        <w:t>7</w:t>
      </w:r>
      <w:r w:rsidRPr="00095169">
        <w:rPr>
          <w:rFonts w:ascii="Arial" w:hAnsi="Arial" w:cs="Arial"/>
          <w:b/>
          <w:sz w:val="22"/>
          <w:szCs w:val="22"/>
          <w:lang w:val="sr-Cyrl-CS"/>
        </w:rPr>
        <w:t>.</w:t>
      </w:r>
    </w:p>
    <w:p w:rsidR="005A261D" w:rsidRPr="00A657C9" w:rsidRDefault="005A261D" w:rsidP="005A261D">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A657C9">
        <w:rPr>
          <w:rFonts w:ascii="Arial" w:hAnsi="Arial" w:cs="Arial"/>
          <w:sz w:val="22"/>
          <w:szCs w:val="22"/>
        </w:rPr>
        <w:t>Добро</w:t>
      </w:r>
      <w:r w:rsidRPr="005A261D">
        <w:rPr>
          <w:rFonts w:ascii="Arial" w:hAnsi="Arial" w:cs="Arial"/>
          <w:sz w:val="22"/>
          <w:szCs w:val="22"/>
          <w:lang w:val="sl-SI"/>
        </w:rPr>
        <w:t xml:space="preserve"> мора </w:t>
      </w:r>
      <w:r w:rsidRPr="005A261D">
        <w:rPr>
          <w:rFonts w:ascii="Arial" w:hAnsi="Arial" w:cs="Arial"/>
          <w:sz w:val="22"/>
          <w:szCs w:val="22"/>
          <w:lang w:val="sr-Cyrl-CS"/>
        </w:rPr>
        <w:t xml:space="preserve">у потпуности одговарати </w:t>
      </w:r>
      <w:r w:rsidR="00A657C9">
        <w:rPr>
          <w:rFonts w:ascii="Arial" w:hAnsi="Arial" w:cs="Arial"/>
          <w:sz w:val="22"/>
          <w:szCs w:val="22"/>
        </w:rPr>
        <w:t>спецификацији из Конкурсне документације која је саставни део Уговора</w:t>
      </w:r>
    </w:p>
    <w:p w:rsidR="001559C0" w:rsidRDefault="007A4A4B" w:rsidP="00C35623">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sidR="001559C0">
        <w:rPr>
          <w:rFonts w:ascii="Arial" w:hAnsi="Arial" w:cs="Arial"/>
          <w:sz w:val="22"/>
          <w:szCs w:val="22"/>
          <w:lang w:val="sr-Cyrl-CS"/>
        </w:rPr>
        <w:t>испоруке добара</w:t>
      </w:r>
      <w:r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о </w:t>
      </w:r>
      <w:r w:rsidR="001559C0">
        <w:rPr>
          <w:rFonts w:ascii="Arial" w:hAnsi="Arial" w:cs="Arial"/>
          <w:sz w:val="22"/>
          <w:szCs w:val="22"/>
          <w:lang w:val="sr-Cyrl-CS"/>
        </w:rPr>
        <w:t>испоруци</w:t>
      </w:r>
      <w:r w:rsidRPr="00095169">
        <w:rPr>
          <w:rFonts w:ascii="Arial" w:hAnsi="Arial" w:cs="Arial"/>
          <w:sz w:val="22"/>
          <w:szCs w:val="22"/>
          <w:lang w:val="sr-Cyrl-CS"/>
        </w:rPr>
        <w:t xml:space="preserve">,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C3666C" w:rsidRDefault="00C3666C" w:rsidP="00C35623">
      <w:pPr>
        <w:tabs>
          <w:tab w:val="left" w:pos="720"/>
          <w:tab w:val="left" w:pos="993"/>
        </w:tabs>
        <w:spacing w:line="240" w:lineRule="auto"/>
        <w:ind w:firstLine="709"/>
        <w:jc w:val="both"/>
        <w:rPr>
          <w:rFonts w:ascii="Arial" w:hAnsi="Arial" w:cs="Arial"/>
          <w:sz w:val="22"/>
          <w:szCs w:val="22"/>
          <w:lang w:val="sr-Cyrl-CS"/>
        </w:rPr>
      </w:pPr>
    </w:p>
    <w:p w:rsidR="00A657C9" w:rsidRPr="00095169" w:rsidRDefault="00A657C9" w:rsidP="00C35623">
      <w:pPr>
        <w:tabs>
          <w:tab w:val="left" w:pos="720"/>
          <w:tab w:val="left" w:pos="993"/>
        </w:tabs>
        <w:spacing w:line="240" w:lineRule="auto"/>
        <w:ind w:firstLine="709"/>
        <w:jc w:val="both"/>
        <w:rPr>
          <w:rFonts w:ascii="Arial" w:hAnsi="Arial" w:cs="Arial"/>
          <w:sz w:val="22"/>
          <w:szCs w:val="22"/>
          <w:lang w:val="sr-Cyrl-CS"/>
        </w:rPr>
      </w:pP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A657C9">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C3666C" w:rsidRPr="00095169" w:rsidRDefault="00C3666C" w:rsidP="007A4A4B">
      <w:pPr>
        <w:jc w:val="both"/>
        <w:rPr>
          <w:rFonts w:ascii="Arial" w:hAnsi="Arial" w:cs="Arial"/>
          <w:sz w:val="22"/>
          <w:szCs w:val="22"/>
          <w:lang w:val="sr-Cyrl-CS"/>
        </w:rPr>
      </w:pPr>
    </w:p>
    <w:p w:rsidR="007A4A4B" w:rsidRPr="00C35623" w:rsidRDefault="007A4A4B" w:rsidP="007A4A4B">
      <w:pPr>
        <w:jc w:val="both"/>
        <w:rPr>
          <w:rFonts w:ascii="Arial" w:hAnsi="Arial" w:cs="Arial"/>
          <w:sz w:val="16"/>
          <w:szCs w:val="16"/>
          <w:lang w:val="sr-Cyrl-CS"/>
        </w:rPr>
      </w:pPr>
      <w:r w:rsidRPr="00095169">
        <w:rPr>
          <w:rFonts w:ascii="Arial" w:hAnsi="Arial" w:cs="Arial"/>
          <w:b/>
          <w:sz w:val="22"/>
          <w:szCs w:val="22"/>
          <w:lang w:val="sr-Cyrl-CS"/>
        </w:rPr>
        <w:t xml:space="preserve">                      </w:t>
      </w: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sidR="00A657C9">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7A4A4B"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C3666C" w:rsidRPr="00095169" w:rsidRDefault="00C3666C" w:rsidP="007A4A4B">
      <w:pPr>
        <w:pStyle w:val="BodyText"/>
        <w:jc w:val="both"/>
        <w:rPr>
          <w:rFonts w:ascii="Arial" w:hAnsi="Arial" w:cs="Arial"/>
          <w:b/>
          <w:sz w:val="22"/>
          <w:szCs w:val="22"/>
          <w:lang w:val="ru-RU"/>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C3666C">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C3666C" w:rsidRDefault="00C3666C" w:rsidP="007A4A4B">
      <w:pPr>
        <w:ind w:firstLine="680"/>
        <w:jc w:val="both"/>
        <w:rPr>
          <w:rFonts w:ascii="Arial" w:hAnsi="Arial" w:cs="Arial"/>
          <w:sz w:val="22"/>
          <w:szCs w:val="22"/>
          <w:lang w:val="sr-Cyrl-CS"/>
        </w:rPr>
      </w:pPr>
    </w:p>
    <w:p w:rsidR="008A61F1" w:rsidRPr="00C35623" w:rsidRDefault="008A61F1"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97859">
        <w:rPr>
          <w:rFonts w:ascii="Arial" w:hAnsi="Arial" w:cs="Arial"/>
          <w:b/>
          <w:sz w:val="22"/>
          <w:szCs w:val="22"/>
        </w:rPr>
        <w:t>1</w:t>
      </w:r>
      <w:r w:rsidR="00C3666C">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C3666C" w:rsidRPr="00C35623" w:rsidRDefault="00C3666C" w:rsidP="00C35623">
      <w:pPr>
        <w:ind w:firstLine="737"/>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C3666C">
        <w:rPr>
          <w:rFonts w:ascii="Arial" w:hAnsi="Arial" w:cs="Arial"/>
          <w:b/>
          <w:sz w:val="22"/>
          <w:szCs w:val="22"/>
        </w:rPr>
        <w:t>2</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C3666C" w:rsidRPr="00095169" w:rsidRDefault="00C3666C" w:rsidP="007A4A4B">
      <w:pPr>
        <w:ind w:firstLine="680"/>
        <w:jc w:val="both"/>
        <w:rPr>
          <w:rFonts w:ascii="Arial" w:hAnsi="Arial" w:cs="Arial"/>
          <w:sz w:val="22"/>
          <w:szCs w:val="22"/>
          <w:lang w:val="sr-Cyrl-CS"/>
        </w:rPr>
      </w:pP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C3666C">
        <w:rPr>
          <w:rFonts w:ascii="Arial" w:hAnsi="Arial" w:cs="Arial"/>
          <w:b/>
          <w:sz w:val="22"/>
          <w:szCs w:val="22"/>
        </w:rPr>
        <w:t>3</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Pr="00095169">
        <w:rPr>
          <w:rFonts w:ascii="Arial" w:hAnsi="Arial" w:cs="Arial"/>
          <w:sz w:val="22"/>
          <w:szCs w:val="22"/>
          <w:lang w:val="sr-Cyrl-CS"/>
        </w:rPr>
        <w:t>.</w:t>
      </w:r>
    </w:p>
    <w:p w:rsidR="00C3666C" w:rsidRPr="00095169" w:rsidRDefault="00C3666C" w:rsidP="007A4A4B">
      <w:pPr>
        <w:ind w:firstLine="680"/>
        <w:jc w:val="both"/>
        <w:rPr>
          <w:rFonts w:ascii="Arial" w:hAnsi="Arial" w:cs="Arial"/>
          <w:sz w:val="22"/>
          <w:szCs w:val="22"/>
          <w:lang w:val="sr-Cyrl-CS"/>
        </w:rPr>
      </w:pPr>
    </w:p>
    <w:p w:rsidR="007A4A4B" w:rsidRDefault="007A4A4B" w:rsidP="007A4A4B">
      <w:pPr>
        <w:ind w:firstLine="680"/>
        <w:jc w:val="both"/>
        <w:rPr>
          <w:rFonts w:ascii="Arial" w:hAnsi="Arial" w:cs="Arial"/>
          <w:sz w:val="16"/>
          <w:szCs w:val="16"/>
        </w:rPr>
      </w:pPr>
    </w:p>
    <w:p w:rsidR="003D6D32" w:rsidRPr="003D6D32" w:rsidRDefault="003D6D32" w:rsidP="007A4A4B">
      <w:pPr>
        <w:ind w:firstLine="680"/>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lastRenderedPageBreak/>
        <w:t xml:space="preserve">Члан </w:t>
      </w:r>
      <w:r w:rsidRPr="00095169">
        <w:rPr>
          <w:rFonts w:ascii="Arial" w:hAnsi="Arial" w:cs="Arial"/>
          <w:b/>
          <w:sz w:val="22"/>
          <w:szCs w:val="22"/>
        </w:rPr>
        <w:t>1</w:t>
      </w:r>
      <w:r w:rsidR="00C3666C">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C3666C" w:rsidRPr="00095169" w:rsidRDefault="00C3666C" w:rsidP="007A4A4B">
      <w:pPr>
        <w:ind w:firstLine="680"/>
        <w:jc w:val="both"/>
        <w:rPr>
          <w:rFonts w:ascii="Arial" w:hAnsi="Arial" w:cs="Arial"/>
          <w:sz w:val="22"/>
          <w:szCs w:val="22"/>
          <w:lang w:val="ru-RU"/>
        </w:rPr>
      </w:pP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00C3666C">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7A4A4B" w:rsidRPr="00C3562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4A4B" w:rsidRPr="00C35623" w:rsidRDefault="007A4A4B" w:rsidP="00C35623">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A61F1" w:rsidRDefault="008A61F1"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Pr="00C3666C" w:rsidRDefault="00C3666C" w:rsidP="007A4A4B">
      <w:pPr>
        <w:ind w:left="360"/>
        <w:jc w:val="center"/>
        <w:rPr>
          <w:rFonts w:ascii="Arial" w:eastAsia="Times New Roman" w:hAnsi="Arial" w:cs="Arial"/>
          <w:b/>
          <w:bCs/>
          <w:sz w:val="28"/>
          <w:szCs w:val="28"/>
        </w:rPr>
      </w:pPr>
    </w:p>
    <w:p w:rsidR="007A4A4B" w:rsidRPr="00095169" w:rsidRDefault="007A4A4B" w:rsidP="007A4A4B">
      <w:pPr>
        <w:ind w:left="360"/>
        <w:jc w:val="center"/>
        <w:rPr>
          <w:rFonts w:ascii="Arial" w:eastAsia="Times New Roman" w:hAnsi="Arial" w:cs="Arial"/>
          <w:b/>
          <w:bCs/>
          <w:sz w:val="28"/>
          <w:szCs w:val="28"/>
        </w:rPr>
      </w:pPr>
      <w:r w:rsidRPr="00095169">
        <w:rPr>
          <w:rFonts w:ascii="Arial" w:eastAsia="Times New Roman" w:hAnsi="Arial" w:cs="Arial"/>
          <w:b/>
          <w:bCs/>
          <w:sz w:val="28"/>
          <w:szCs w:val="28"/>
        </w:rPr>
        <w:lastRenderedPageBreak/>
        <w:t>8. ОБРАЗАЦ СТРУКТУРЕ ПОНУЂЕНЕ ЦЕНЕ СА УПУСТВОМ КАКО ДА СЕ ПОПУНИ</w:t>
      </w:r>
    </w:p>
    <w:p w:rsidR="007A4A4B" w:rsidRDefault="007A4A4B" w:rsidP="007A4A4B">
      <w:pPr>
        <w:ind w:left="360"/>
        <w:jc w:val="center"/>
        <w:rPr>
          <w:rFonts w:ascii="Arial" w:hAnsi="Arial" w:cs="Arial"/>
          <w:b/>
          <w:sz w:val="22"/>
          <w:szCs w:val="22"/>
          <w:u w:val="single"/>
        </w:rPr>
      </w:pPr>
    </w:p>
    <w:tbl>
      <w:tblPr>
        <w:tblW w:w="11340" w:type="dxa"/>
        <w:jc w:val="center"/>
        <w:tblInd w:w="3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1141"/>
        <w:gridCol w:w="1308"/>
        <w:gridCol w:w="1570"/>
        <w:gridCol w:w="1394"/>
        <w:gridCol w:w="1349"/>
        <w:gridCol w:w="1285"/>
        <w:gridCol w:w="1640"/>
        <w:gridCol w:w="1014"/>
      </w:tblGrid>
      <w:tr w:rsidR="00C3666C" w:rsidRPr="00495369" w:rsidTr="00C3666C">
        <w:trPr>
          <w:cantSplit/>
          <w:trHeight w:val="1134"/>
          <w:jc w:val="center"/>
        </w:trPr>
        <w:tc>
          <w:tcPr>
            <w:tcW w:w="639" w:type="dxa"/>
            <w:shd w:val="clear" w:color="auto" w:fill="auto"/>
            <w:textDirection w:val="btLr"/>
            <w:vAlign w:val="center"/>
          </w:tcPr>
          <w:p w:rsidR="00C3666C" w:rsidRPr="0064154D" w:rsidRDefault="00C3666C" w:rsidP="00A323A8">
            <w:pPr>
              <w:spacing w:line="240" w:lineRule="auto"/>
              <w:ind w:left="113" w:right="113"/>
              <w:jc w:val="center"/>
              <w:rPr>
                <w:rFonts w:ascii="Arial" w:hAnsi="Arial" w:cs="Arial"/>
                <w:b/>
                <w:noProof/>
                <w:color w:val="auto"/>
                <w:lang w:val="sr-Cyrl-CS"/>
              </w:rPr>
            </w:pPr>
            <w:r w:rsidRPr="0064154D">
              <w:rPr>
                <w:rFonts w:ascii="Arial" w:hAnsi="Arial" w:cs="Arial"/>
                <w:b/>
                <w:noProof/>
                <w:color w:val="auto"/>
                <w:sz w:val="22"/>
                <w:szCs w:val="22"/>
                <w:lang w:val="sr-Cyrl-CS"/>
              </w:rPr>
              <w:t>Редни број</w:t>
            </w:r>
          </w:p>
        </w:tc>
        <w:tc>
          <w:tcPr>
            <w:tcW w:w="1141" w:type="dxa"/>
            <w:shd w:val="clear" w:color="auto" w:fill="auto"/>
            <w:vAlign w:val="center"/>
          </w:tcPr>
          <w:p w:rsidR="00C3666C" w:rsidRPr="0064154D" w:rsidRDefault="00C3666C" w:rsidP="00C3666C">
            <w:pPr>
              <w:spacing w:line="240" w:lineRule="auto"/>
              <w:jc w:val="center"/>
              <w:rPr>
                <w:rFonts w:ascii="Arial" w:hAnsi="Arial" w:cs="Arial"/>
                <w:b/>
                <w:noProof/>
                <w:color w:val="auto"/>
                <w:lang w:val="sr-Cyrl-CS"/>
              </w:rPr>
            </w:pPr>
            <w:r w:rsidRPr="0064154D">
              <w:rPr>
                <w:rFonts w:ascii="Arial" w:hAnsi="Arial" w:cs="Arial"/>
                <w:b/>
                <w:noProof/>
                <w:color w:val="auto"/>
                <w:sz w:val="22"/>
                <w:szCs w:val="22"/>
                <w:lang w:val="sr-Cyrl-CS"/>
              </w:rPr>
              <w:t>Назив</w:t>
            </w:r>
          </w:p>
        </w:tc>
        <w:tc>
          <w:tcPr>
            <w:tcW w:w="1308" w:type="dxa"/>
            <w:vAlign w:val="center"/>
          </w:tcPr>
          <w:p w:rsidR="00C3666C" w:rsidRPr="00C3666C" w:rsidRDefault="00C3666C" w:rsidP="00C3666C">
            <w:pPr>
              <w:pStyle w:val="Default"/>
              <w:jc w:val="center"/>
              <w:rPr>
                <w:rFonts w:ascii="Arial" w:hAnsi="Arial" w:cs="Arial"/>
                <w:b/>
                <w:bCs/>
                <w:sz w:val="22"/>
                <w:szCs w:val="22"/>
              </w:rPr>
            </w:pPr>
            <w:r>
              <w:rPr>
                <w:rFonts w:ascii="Arial" w:hAnsi="Arial" w:cs="Arial"/>
                <w:b/>
                <w:bCs/>
                <w:sz w:val="22"/>
                <w:szCs w:val="22"/>
              </w:rPr>
              <w:t>Количина</w:t>
            </w:r>
          </w:p>
        </w:tc>
        <w:tc>
          <w:tcPr>
            <w:tcW w:w="1570" w:type="dxa"/>
            <w:shd w:val="clear" w:color="auto" w:fill="auto"/>
            <w:vAlign w:val="center"/>
          </w:tcPr>
          <w:p w:rsidR="00C3666C" w:rsidRPr="00495369" w:rsidRDefault="00C3666C" w:rsidP="00C3666C">
            <w:pPr>
              <w:pStyle w:val="Default"/>
              <w:jc w:val="center"/>
              <w:rPr>
                <w:rFonts w:ascii="Arial" w:hAnsi="Arial" w:cs="Arial"/>
                <w:sz w:val="22"/>
                <w:szCs w:val="22"/>
              </w:rPr>
            </w:pPr>
            <w:r w:rsidRPr="00495369">
              <w:rPr>
                <w:rFonts w:ascii="Arial" w:hAnsi="Arial" w:cs="Arial"/>
                <w:b/>
                <w:bCs/>
                <w:sz w:val="22"/>
                <w:szCs w:val="22"/>
              </w:rPr>
              <w:t>Јединична цена без пдв-а</w:t>
            </w:r>
          </w:p>
        </w:tc>
        <w:tc>
          <w:tcPr>
            <w:tcW w:w="1394" w:type="dxa"/>
            <w:shd w:val="clear" w:color="auto" w:fill="auto"/>
            <w:vAlign w:val="center"/>
          </w:tcPr>
          <w:p w:rsidR="00C3666C" w:rsidRPr="00495369" w:rsidRDefault="00C3666C" w:rsidP="00C3666C">
            <w:pPr>
              <w:pStyle w:val="Default"/>
              <w:jc w:val="center"/>
              <w:rPr>
                <w:rFonts w:ascii="Arial" w:hAnsi="Arial" w:cs="Arial"/>
                <w:sz w:val="22"/>
                <w:szCs w:val="22"/>
              </w:rPr>
            </w:pPr>
            <w:r w:rsidRPr="00495369">
              <w:rPr>
                <w:rFonts w:ascii="Arial" w:hAnsi="Arial" w:cs="Arial"/>
                <w:b/>
                <w:bCs/>
                <w:sz w:val="22"/>
                <w:szCs w:val="22"/>
              </w:rPr>
              <w:t>Јединична цена са пдв-ом</w:t>
            </w:r>
          </w:p>
        </w:tc>
        <w:tc>
          <w:tcPr>
            <w:tcW w:w="1349" w:type="dxa"/>
            <w:vAlign w:val="center"/>
          </w:tcPr>
          <w:p w:rsidR="00C3666C" w:rsidRPr="00495369" w:rsidRDefault="00C3666C" w:rsidP="00C3666C">
            <w:pPr>
              <w:pStyle w:val="Default"/>
              <w:jc w:val="center"/>
              <w:rPr>
                <w:rFonts w:ascii="Arial" w:hAnsi="Arial" w:cs="Arial"/>
                <w:sz w:val="22"/>
                <w:szCs w:val="22"/>
              </w:rPr>
            </w:pPr>
            <w:r w:rsidRPr="00495369">
              <w:rPr>
                <w:rFonts w:ascii="Arial" w:hAnsi="Arial" w:cs="Arial"/>
                <w:b/>
                <w:bCs/>
                <w:sz w:val="22"/>
                <w:szCs w:val="22"/>
              </w:rPr>
              <w:t>Укупна вредност без пдв-а</w:t>
            </w:r>
          </w:p>
        </w:tc>
        <w:tc>
          <w:tcPr>
            <w:tcW w:w="1285" w:type="dxa"/>
            <w:vAlign w:val="center"/>
          </w:tcPr>
          <w:p w:rsidR="00C3666C" w:rsidRPr="00495369" w:rsidRDefault="00C3666C" w:rsidP="00C3666C">
            <w:pPr>
              <w:pStyle w:val="Default"/>
              <w:jc w:val="center"/>
              <w:rPr>
                <w:rFonts w:ascii="Arial" w:hAnsi="Arial" w:cs="Arial"/>
                <w:sz w:val="22"/>
                <w:szCs w:val="22"/>
              </w:rPr>
            </w:pPr>
            <w:r w:rsidRPr="00495369">
              <w:rPr>
                <w:rFonts w:ascii="Arial" w:hAnsi="Arial" w:cs="Arial"/>
                <w:b/>
                <w:bCs/>
                <w:sz w:val="22"/>
                <w:szCs w:val="22"/>
              </w:rPr>
              <w:t>Укупна вредност са пдв-ом</w:t>
            </w:r>
          </w:p>
        </w:tc>
        <w:tc>
          <w:tcPr>
            <w:tcW w:w="1640" w:type="dxa"/>
            <w:vAlign w:val="center"/>
          </w:tcPr>
          <w:p w:rsidR="00C3666C" w:rsidRPr="00495369" w:rsidRDefault="00C3666C" w:rsidP="00C3666C">
            <w:pPr>
              <w:pStyle w:val="Default"/>
              <w:jc w:val="center"/>
              <w:rPr>
                <w:rFonts w:ascii="Arial" w:hAnsi="Arial" w:cs="Arial"/>
                <w:sz w:val="22"/>
                <w:szCs w:val="22"/>
              </w:rPr>
            </w:pPr>
            <w:r w:rsidRPr="00495369">
              <w:rPr>
                <w:rFonts w:ascii="Arial" w:hAnsi="Arial" w:cs="Arial"/>
                <w:b/>
                <w:bCs/>
                <w:sz w:val="22"/>
                <w:szCs w:val="22"/>
              </w:rPr>
              <w:t>Транспортни трошкови (%)</w:t>
            </w:r>
          </w:p>
        </w:tc>
        <w:tc>
          <w:tcPr>
            <w:tcW w:w="1014" w:type="dxa"/>
            <w:vAlign w:val="center"/>
          </w:tcPr>
          <w:p w:rsidR="00C3666C" w:rsidRPr="00C3666C" w:rsidRDefault="00C3666C" w:rsidP="00C3666C">
            <w:pPr>
              <w:pStyle w:val="Default"/>
              <w:jc w:val="center"/>
              <w:rPr>
                <w:rFonts w:ascii="Arial" w:hAnsi="Arial" w:cs="Arial"/>
                <w:b/>
                <w:bCs/>
                <w:sz w:val="22"/>
                <w:szCs w:val="22"/>
              </w:rPr>
            </w:pPr>
            <w:r>
              <w:rPr>
                <w:rFonts w:ascii="Arial" w:hAnsi="Arial" w:cs="Arial"/>
                <w:b/>
                <w:bCs/>
                <w:sz w:val="22"/>
                <w:szCs w:val="22"/>
              </w:rPr>
              <w:t>Остало (%)</w:t>
            </w:r>
          </w:p>
        </w:tc>
      </w:tr>
      <w:tr w:rsidR="00C3666C" w:rsidRPr="0064154D" w:rsidTr="00C3666C">
        <w:trPr>
          <w:cantSplit/>
          <w:trHeight w:val="567"/>
          <w:jc w:val="center"/>
        </w:trPr>
        <w:tc>
          <w:tcPr>
            <w:tcW w:w="639" w:type="dxa"/>
            <w:shd w:val="clear" w:color="auto" w:fill="auto"/>
            <w:vAlign w:val="center"/>
          </w:tcPr>
          <w:p w:rsidR="00C3666C" w:rsidRPr="0064154D" w:rsidRDefault="00C3666C" w:rsidP="00A323A8">
            <w:pPr>
              <w:spacing w:line="240" w:lineRule="auto"/>
              <w:jc w:val="center"/>
              <w:rPr>
                <w:rFonts w:ascii="Arial" w:hAnsi="Arial" w:cs="Arial"/>
                <w:color w:val="auto"/>
              </w:rPr>
            </w:pPr>
            <w:r w:rsidRPr="0064154D">
              <w:rPr>
                <w:rFonts w:ascii="Arial" w:hAnsi="Arial" w:cs="Arial"/>
                <w:color w:val="auto"/>
                <w:sz w:val="22"/>
                <w:szCs w:val="22"/>
              </w:rPr>
              <w:t>1</w:t>
            </w:r>
          </w:p>
        </w:tc>
        <w:tc>
          <w:tcPr>
            <w:tcW w:w="1141" w:type="dxa"/>
            <w:shd w:val="clear" w:color="auto" w:fill="auto"/>
          </w:tcPr>
          <w:p w:rsidR="00C3666C" w:rsidRPr="00C3666C" w:rsidRDefault="00C3666C" w:rsidP="00C3666C">
            <w:pPr>
              <w:pStyle w:val="Heading1"/>
              <w:shd w:val="clear" w:color="auto" w:fill="FFFFFF"/>
              <w:spacing w:line="240" w:lineRule="auto"/>
              <w:rPr>
                <w:rFonts w:ascii="Arial" w:hAnsi="Arial" w:cs="Arial"/>
                <w:b w:val="0"/>
                <w:color w:val="auto"/>
                <w:kern w:val="36"/>
                <w:sz w:val="22"/>
                <w:szCs w:val="22"/>
              </w:rPr>
            </w:pPr>
            <w:r>
              <w:rPr>
                <w:rFonts w:ascii="Arial" w:hAnsi="Arial" w:cs="Arial"/>
                <w:b w:val="0"/>
                <w:color w:val="auto"/>
                <w:kern w:val="36"/>
                <w:sz w:val="22"/>
                <w:szCs w:val="22"/>
              </w:rPr>
              <w:t>Возило</w:t>
            </w:r>
          </w:p>
        </w:tc>
        <w:tc>
          <w:tcPr>
            <w:tcW w:w="1308" w:type="dxa"/>
          </w:tcPr>
          <w:p w:rsidR="00C3666C" w:rsidRPr="00C3666C" w:rsidRDefault="00C3666C" w:rsidP="00A323A8">
            <w:pPr>
              <w:spacing w:line="240" w:lineRule="auto"/>
              <w:jc w:val="center"/>
              <w:rPr>
                <w:rFonts w:ascii="Arial" w:eastAsia="Calibri" w:hAnsi="Arial" w:cs="Arial"/>
                <w:color w:val="auto"/>
              </w:rPr>
            </w:pPr>
            <w:r>
              <w:rPr>
                <w:rFonts w:ascii="Arial" w:eastAsia="Calibri" w:hAnsi="Arial" w:cs="Arial"/>
                <w:color w:val="auto"/>
              </w:rPr>
              <w:t>1</w:t>
            </w:r>
          </w:p>
        </w:tc>
        <w:tc>
          <w:tcPr>
            <w:tcW w:w="1570" w:type="dxa"/>
            <w:shd w:val="clear" w:color="auto" w:fill="auto"/>
            <w:vAlign w:val="center"/>
          </w:tcPr>
          <w:p w:rsidR="00C3666C" w:rsidRPr="0064154D" w:rsidRDefault="00C3666C" w:rsidP="00A323A8">
            <w:pPr>
              <w:spacing w:line="240" w:lineRule="auto"/>
              <w:jc w:val="center"/>
              <w:rPr>
                <w:rFonts w:ascii="Arial" w:eastAsia="Calibri" w:hAnsi="Arial" w:cs="Arial"/>
                <w:color w:val="auto"/>
              </w:rPr>
            </w:pPr>
          </w:p>
        </w:tc>
        <w:tc>
          <w:tcPr>
            <w:tcW w:w="1394" w:type="dxa"/>
            <w:shd w:val="clear" w:color="auto" w:fill="auto"/>
            <w:vAlign w:val="center"/>
          </w:tcPr>
          <w:p w:rsidR="00C3666C" w:rsidRPr="0064154D" w:rsidRDefault="00C3666C" w:rsidP="00A323A8">
            <w:pPr>
              <w:spacing w:line="240" w:lineRule="auto"/>
              <w:jc w:val="center"/>
              <w:rPr>
                <w:rFonts w:ascii="Arial" w:hAnsi="Arial" w:cs="Arial"/>
                <w:color w:val="auto"/>
              </w:rPr>
            </w:pPr>
          </w:p>
        </w:tc>
        <w:tc>
          <w:tcPr>
            <w:tcW w:w="1349" w:type="dxa"/>
          </w:tcPr>
          <w:p w:rsidR="00C3666C" w:rsidRPr="0064154D" w:rsidRDefault="00C3666C" w:rsidP="00A323A8">
            <w:pPr>
              <w:spacing w:line="240" w:lineRule="auto"/>
              <w:jc w:val="center"/>
              <w:rPr>
                <w:rFonts w:ascii="Arial" w:hAnsi="Arial" w:cs="Arial"/>
                <w:color w:val="auto"/>
              </w:rPr>
            </w:pPr>
          </w:p>
        </w:tc>
        <w:tc>
          <w:tcPr>
            <w:tcW w:w="1285" w:type="dxa"/>
          </w:tcPr>
          <w:p w:rsidR="00C3666C" w:rsidRPr="0064154D" w:rsidRDefault="00C3666C" w:rsidP="00A323A8">
            <w:pPr>
              <w:spacing w:line="240" w:lineRule="auto"/>
              <w:jc w:val="center"/>
              <w:rPr>
                <w:rFonts w:ascii="Arial" w:hAnsi="Arial" w:cs="Arial"/>
                <w:color w:val="auto"/>
              </w:rPr>
            </w:pPr>
          </w:p>
        </w:tc>
        <w:tc>
          <w:tcPr>
            <w:tcW w:w="1640" w:type="dxa"/>
          </w:tcPr>
          <w:p w:rsidR="00C3666C" w:rsidRPr="0064154D" w:rsidRDefault="00C3666C" w:rsidP="00A323A8">
            <w:pPr>
              <w:spacing w:line="240" w:lineRule="auto"/>
              <w:jc w:val="center"/>
              <w:rPr>
                <w:rFonts w:ascii="Arial" w:hAnsi="Arial" w:cs="Arial"/>
                <w:color w:val="auto"/>
              </w:rPr>
            </w:pPr>
          </w:p>
        </w:tc>
        <w:tc>
          <w:tcPr>
            <w:tcW w:w="1014" w:type="dxa"/>
          </w:tcPr>
          <w:p w:rsidR="00C3666C" w:rsidRPr="0064154D" w:rsidRDefault="00C3666C" w:rsidP="00A323A8">
            <w:pPr>
              <w:spacing w:line="240" w:lineRule="auto"/>
              <w:jc w:val="center"/>
              <w:rPr>
                <w:rFonts w:ascii="Arial" w:hAnsi="Arial" w:cs="Arial"/>
                <w:color w:val="auto"/>
              </w:rPr>
            </w:pPr>
          </w:p>
        </w:tc>
      </w:tr>
    </w:tbl>
    <w:p w:rsidR="00BD5E1F" w:rsidRDefault="00BD5E1F"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4A266D" w:rsidRPr="00095169"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 јединична цена (без ПДВ-а);</w:t>
      </w:r>
    </w:p>
    <w:p w:rsidR="004A266D" w:rsidRPr="00095169"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5</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C3666C" w:rsidRDefault="004A266D" w:rsidP="004A266D">
      <w:pPr>
        <w:numPr>
          <w:ilvl w:val="1"/>
          <w:numId w:val="24"/>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Pr="00C3666C">
        <w:rPr>
          <w:rFonts w:ascii="Arial" w:hAnsi="Arial" w:cs="Arial"/>
          <w:sz w:val="22"/>
          <w:szCs w:val="22"/>
        </w:rPr>
        <w:t>6</w:t>
      </w:r>
      <w:r w:rsidRPr="00C3666C">
        <w:rPr>
          <w:rFonts w:ascii="Arial" w:hAnsi="Arial" w:cs="Arial"/>
          <w:sz w:val="22"/>
          <w:szCs w:val="22"/>
          <w:lang w:val="sr-Cyrl-CS"/>
        </w:rPr>
        <w:t>.  - укупна вредност (</w:t>
      </w:r>
      <w:r w:rsidR="00C3666C" w:rsidRPr="00C3666C">
        <w:rPr>
          <w:rFonts w:ascii="Arial" w:hAnsi="Arial" w:cs="Arial"/>
          <w:sz w:val="22"/>
          <w:szCs w:val="22"/>
          <w:lang w:val="sr-Cyrl-CS"/>
        </w:rPr>
        <w:t>без ПДВ-а</w:t>
      </w:r>
      <w:r w:rsidR="00C3666C">
        <w:rPr>
          <w:rFonts w:ascii="Arial" w:hAnsi="Arial" w:cs="Arial"/>
          <w:sz w:val="22"/>
          <w:szCs w:val="22"/>
          <w:lang w:val="sr-Cyrl-CS"/>
        </w:rPr>
        <w:t>);</w:t>
      </w:r>
    </w:p>
    <w:p w:rsidR="00C3666C" w:rsidRDefault="004A266D" w:rsidP="00C3666C">
      <w:pPr>
        <w:numPr>
          <w:ilvl w:val="1"/>
          <w:numId w:val="24"/>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7. – </w:t>
      </w:r>
      <w:r w:rsidR="00C3666C" w:rsidRPr="00C3666C">
        <w:rPr>
          <w:rFonts w:ascii="Arial" w:hAnsi="Arial" w:cs="Arial"/>
          <w:sz w:val="22"/>
          <w:szCs w:val="22"/>
          <w:lang w:val="sr-Cyrl-CS"/>
        </w:rPr>
        <w:t xml:space="preserve">укупна вредност </w:t>
      </w:r>
      <w:r w:rsidR="00C3666C">
        <w:rPr>
          <w:rFonts w:ascii="Arial" w:hAnsi="Arial" w:cs="Arial"/>
          <w:sz w:val="22"/>
          <w:szCs w:val="22"/>
          <w:lang w:val="sr-Cyrl-CS"/>
        </w:rPr>
        <w:t>(</w:t>
      </w:r>
      <w:r w:rsidR="00C3666C" w:rsidRPr="00095169">
        <w:rPr>
          <w:rFonts w:ascii="Arial" w:hAnsi="Arial" w:cs="Arial"/>
          <w:sz w:val="22"/>
          <w:szCs w:val="22"/>
          <w:lang w:val="sr-Cyrl-CS"/>
        </w:rPr>
        <w:t>са ПДВ-ом);</w:t>
      </w:r>
    </w:p>
    <w:p w:rsidR="00C3666C" w:rsidRPr="00C3666C" w:rsidRDefault="00C3666C" w:rsidP="004A266D">
      <w:pPr>
        <w:numPr>
          <w:ilvl w:val="1"/>
          <w:numId w:val="24"/>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8.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A266D" w:rsidRPr="00095169" w:rsidRDefault="00C3666C" w:rsidP="004A266D">
      <w:pPr>
        <w:numPr>
          <w:ilvl w:val="1"/>
          <w:numId w:val="24"/>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у колони 9</w:t>
      </w:r>
      <w:r>
        <w:rPr>
          <w:rFonts w:ascii="Arial" w:hAnsi="Arial" w:cs="Arial"/>
          <w:i/>
          <w:sz w:val="22"/>
          <w:szCs w:val="22"/>
          <w:lang w:val="sr-Cyrl-CS"/>
        </w:rPr>
        <w:t xml:space="preserve">. - </w:t>
      </w:r>
      <w:r w:rsidR="004A266D" w:rsidRPr="004A266D">
        <w:rPr>
          <w:rFonts w:ascii="Arial" w:hAnsi="Arial" w:cs="Arial"/>
          <w:i/>
          <w:sz w:val="22"/>
          <w:szCs w:val="22"/>
          <w:lang w:val="sr-Cyrl-CS"/>
        </w:rPr>
        <w:t>податак се уписује процентуално.</w:t>
      </w:r>
    </w:p>
    <w:p w:rsidR="004A266D" w:rsidRDefault="004A266D" w:rsidP="007A4A4B">
      <w:pPr>
        <w:jc w:val="both"/>
        <w:rPr>
          <w:rFonts w:ascii="Arial" w:hAnsi="Arial" w:cs="Arial"/>
          <w:sz w:val="22"/>
          <w:szCs w:val="22"/>
          <w:lang w:val="sr-Cyrl-CS"/>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Default="007A4A4B"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sz w:val="22"/>
          <w:szCs w:val="22"/>
          <w:lang w:val="sr-Cyrl-CS"/>
        </w:rPr>
      </w:pPr>
      <w:r w:rsidRPr="00095169">
        <w:rPr>
          <w:rFonts w:ascii="Arial" w:hAnsi="Arial" w:cs="Arial"/>
          <w:b/>
          <w:sz w:val="22"/>
          <w:szCs w:val="22"/>
          <w:u w:val="single"/>
        </w:rPr>
        <w:t xml:space="preserve">9. ОБРАЗАЦ </w:t>
      </w:r>
      <w:r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t>10.</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A61F1" w:rsidRDefault="007A4A4B" w:rsidP="007A4A4B">
      <w:pPr>
        <w:jc w:val="both"/>
        <w:rPr>
          <w:rFonts w:ascii="Arial" w:hAnsi="Arial" w:cs="Arial"/>
          <w:bCs/>
          <w:sz w:val="22"/>
          <w:szCs w:val="22"/>
        </w:rPr>
      </w:pPr>
      <w:r w:rsidRPr="008A61F1">
        <w:rPr>
          <w:rFonts w:ascii="Arial" w:hAnsi="Arial" w:cs="Arial"/>
          <w:sz w:val="22"/>
          <w:szCs w:val="22"/>
        </w:rPr>
        <w:t>Под пуном материјалном и кривичном одговорношћу п</w:t>
      </w:r>
      <w:r w:rsidRPr="008A61F1">
        <w:rPr>
          <w:rFonts w:ascii="Arial" w:hAnsi="Arial" w:cs="Arial"/>
          <w:bCs/>
          <w:sz w:val="22"/>
          <w:szCs w:val="22"/>
        </w:rPr>
        <w:t xml:space="preserve">отврђујем да сам понуду у </w:t>
      </w:r>
      <w:r w:rsidRPr="008A61F1">
        <w:rPr>
          <w:rFonts w:ascii="Arial" w:hAnsi="Arial" w:cs="Arial"/>
          <w:bCs/>
          <w:sz w:val="22"/>
          <w:szCs w:val="22"/>
          <w:lang w:val="sr-Cyrl-CS"/>
        </w:rPr>
        <w:t>поступку</w:t>
      </w:r>
      <w:r w:rsidRPr="008A61F1">
        <w:rPr>
          <w:rFonts w:ascii="Arial" w:hAnsi="Arial" w:cs="Arial"/>
          <w:bCs/>
          <w:sz w:val="22"/>
          <w:szCs w:val="22"/>
        </w:rPr>
        <w:t xml:space="preserve"> јавне набавке</w:t>
      </w:r>
      <w:r w:rsidR="004A266D">
        <w:rPr>
          <w:rFonts w:ascii="Arial" w:hAnsi="Arial" w:cs="Arial"/>
          <w:bCs/>
          <w:sz w:val="22"/>
          <w:szCs w:val="22"/>
        </w:rPr>
        <w:t xml:space="preserve">- </w:t>
      </w:r>
      <w:r w:rsidRPr="008A61F1">
        <w:rPr>
          <w:rFonts w:ascii="Arial" w:hAnsi="Arial" w:cs="Arial"/>
          <w:bCs/>
          <w:sz w:val="22"/>
          <w:szCs w:val="22"/>
        </w:rPr>
        <w:t xml:space="preserve"> </w:t>
      </w:r>
      <w:r w:rsidR="00C3666C" w:rsidRPr="00653D66">
        <w:rPr>
          <w:rFonts w:ascii="Arial" w:hAnsi="Arial" w:cs="Arial"/>
          <w:b/>
          <w:bCs/>
          <w:sz w:val="22"/>
          <w:szCs w:val="22"/>
        </w:rPr>
        <w:t xml:space="preserve">НАБАВКА </w:t>
      </w:r>
      <w:r w:rsidR="00C3666C">
        <w:rPr>
          <w:rFonts w:ascii="Arial" w:hAnsi="Arial" w:cs="Arial"/>
          <w:b/>
          <w:bCs/>
          <w:sz w:val="22"/>
          <w:szCs w:val="22"/>
        </w:rPr>
        <w:t>НОВИХ ВОЗИЛА</w:t>
      </w:r>
      <w:r w:rsidR="00C3666C" w:rsidRPr="00653D66">
        <w:rPr>
          <w:rFonts w:ascii="Arial" w:hAnsi="Arial" w:cs="Arial"/>
          <w:b/>
          <w:bCs/>
          <w:sz w:val="22"/>
          <w:szCs w:val="22"/>
        </w:rPr>
        <w:t xml:space="preserve">, ЈН БР. </w:t>
      </w:r>
      <w:r w:rsidR="00C3666C" w:rsidRPr="000C6ABD">
        <w:rPr>
          <w:rFonts w:ascii="Arial" w:hAnsi="Arial" w:cs="Arial"/>
          <w:b/>
          <w:sz w:val="22"/>
          <w:szCs w:val="22"/>
        </w:rPr>
        <w:t>ВНР 16-I-9/15</w:t>
      </w:r>
      <w:r w:rsidRPr="004A266D">
        <w:rPr>
          <w:rFonts w:ascii="Arial" w:hAnsi="Arial" w:cs="Arial"/>
          <w:sz w:val="22"/>
          <w:szCs w:val="22"/>
        </w:rPr>
        <w:t>,</w:t>
      </w:r>
      <w:r w:rsidRPr="008A61F1">
        <w:rPr>
          <w:rFonts w:ascii="Arial" w:hAnsi="Arial" w:cs="Arial"/>
          <w:sz w:val="22"/>
          <w:szCs w:val="22"/>
        </w:rPr>
        <w:t xml:space="preserve"> </w:t>
      </w:r>
      <w:r w:rsidRPr="008A61F1">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C7930" w:rsidRDefault="00DC7930"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Default="00C16702"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C3666C" w:rsidRPr="00653D66">
        <w:rPr>
          <w:rFonts w:ascii="Arial" w:hAnsi="Arial" w:cs="Arial"/>
          <w:b/>
          <w:bCs/>
          <w:sz w:val="22"/>
          <w:szCs w:val="22"/>
        </w:rPr>
        <w:t xml:space="preserve">НАБАВКА </w:t>
      </w:r>
      <w:r w:rsidR="00C3666C">
        <w:rPr>
          <w:rFonts w:ascii="Arial" w:hAnsi="Arial" w:cs="Arial"/>
          <w:b/>
          <w:bCs/>
          <w:sz w:val="22"/>
          <w:szCs w:val="22"/>
        </w:rPr>
        <w:t>НОВИХ ВОЗИЛА</w:t>
      </w:r>
      <w:r w:rsidR="00C3666C" w:rsidRPr="00653D66">
        <w:rPr>
          <w:rFonts w:ascii="Arial" w:hAnsi="Arial" w:cs="Arial"/>
          <w:b/>
          <w:bCs/>
          <w:sz w:val="22"/>
          <w:szCs w:val="22"/>
        </w:rPr>
        <w:t xml:space="preserve">, ЈН БР. </w:t>
      </w:r>
      <w:r w:rsidR="00C3666C" w:rsidRPr="000C6ABD">
        <w:rPr>
          <w:rFonts w:ascii="Arial" w:hAnsi="Arial" w:cs="Arial"/>
          <w:b/>
          <w:sz w:val="22"/>
          <w:szCs w:val="22"/>
        </w:rPr>
        <w:t>ВНР 16-I-9/15</w:t>
      </w:r>
      <w:r w:rsidR="008A61F1" w:rsidRPr="004A266D">
        <w:rPr>
          <w:rFonts w:ascii="Arial" w:hAnsi="Arial" w:cs="Arial"/>
          <w:b/>
          <w:sz w:val="22"/>
          <w:szCs w:val="22"/>
        </w:rPr>
        <w:t>,</w:t>
      </w:r>
      <w:r w:rsidR="008A61F1">
        <w:rPr>
          <w:rFonts w:ascii="Arial" w:hAnsi="Arial" w:cs="Arial"/>
          <w:b/>
        </w:rPr>
        <w:t xml:space="preserve">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Default="008A61F1" w:rsidP="007A4A4B">
      <w:pPr>
        <w:ind w:firstLine="720"/>
        <w:jc w:val="both"/>
        <w:rPr>
          <w:rFonts w:ascii="Arial" w:hAnsi="Arial" w:cs="Arial"/>
          <w:sz w:val="22"/>
          <w:szCs w:val="22"/>
          <w:lang w:val="ru-RU"/>
        </w:rPr>
      </w:pPr>
    </w:p>
    <w:p w:rsidR="007A4A4B" w:rsidRPr="00095169"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CB" w:rsidRDefault="00F46FCB" w:rsidP="007A4A4B">
      <w:pPr>
        <w:spacing w:line="240" w:lineRule="auto"/>
      </w:pPr>
      <w:r>
        <w:separator/>
      </w:r>
    </w:p>
  </w:endnote>
  <w:endnote w:type="continuationSeparator" w:id="0">
    <w:p w:rsidR="00F46FCB" w:rsidRDefault="00F46FCB"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A323A8" w:rsidTr="007639A9">
      <w:trPr>
        <w:trHeight w:val="642"/>
      </w:trPr>
      <w:tc>
        <w:tcPr>
          <w:tcW w:w="11887" w:type="dxa"/>
          <w:tcBorders>
            <w:top w:val="nil"/>
          </w:tcBorders>
          <w:shd w:val="clear" w:color="auto" w:fill="auto"/>
        </w:tcPr>
        <w:p w:rsidR="00A323A8" w:rsidRPr="009B0B89" w:rsidRDefault="00A323A8"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A323A8" w:rsidRPr="00602371" w:rsidRDefault="00A323A8" w:rsidP="007639A9">
          <w:pPr>
            <w:pStyle w:val="Footer"/>
            <w:ind w:right="411"/>
            <w:rPr>
              <w:color w:val="auto"/>
            </w:rPr>
          </w:pPr>
        </w:p>
      </w:tc>
    </w:tr>
  </w:tbl>
  <w:p w:rsidR="00A323A8" w:rsidRDefault="00A323A8">
    <w:pPr>
      <w:pStyle w:val="Footer"/>
      <w:jc w:val="right"/>
    </w:pPr>
    <w:r>
      <w:rPr>
        <w:color w:val="1F497D"/>
      </w:rPr>
      <w:t xml:space="preserve"> </w:t>
    </w:r>
  </w:p>
  <w:p w:rsidR="00A323A8" w:rsidRDefault="00A32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CB" w:rsidRDefault="00F46FCB" w:rsidP="007A4A4B">
      <w:pPr>
        <w:spacing w:line="240" w:lineRule="auto"/>
      </w:pPr>
      <w:r>
        <w:separator/>
      </w:r>
    </w:p>
  </w:footnote>
  <w:footnote w:type="continuationSeparator" w:id="0">
    <w:p w:rsidR="00F46FCB" w:rsidRDefault="00F46FCB"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A323A8" w:rsidRDefault="00D61457">
        <w:pPr>
          <w:pStyle w:val="Header"/>
          <w:jc w:val="center"/>
        </w:pPr>
        <w:r w:rsidRPr="007D37D2">
          <w:rPr>
            <w:rFonts w:ascii="Arial" w:hAnsi="Arial" w:cs="Arial"/>
            <w:b/>
            <w:sz w:val="22"/>
            <w:szCs w:val="22"/>
          </w:rPr>
          <w:fldChar w:fldCharType="begin"/>
        </w:r>
        <w:r w:rsidR="00A323A8"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C23E60">
          <w:rPr>
            <w:rFonts w:ascii="Arial" w:hAnsi="Arial" w:cs="Arial"/>
            <w:b/>
            <w:noProof/>
            <w:sz w:val="22"/>
            <w:szCs w:val="22"/>
          </w:rPr>
          <w:t>14</w:t>
        </w:r>
        <w:r w:rsidRPr="007D37D2">
          <w:rPr>
            <w:rFonts w:ascii="Arial" w:hAnsi="Arial" w:cs="Arial"/>
            <w:b/>
            <w:sz w:val="22"/>
            <w:szCs w:val="22"/>
          </w:rPr>
          <w:fldChar w:fldCharType="end"/>
        </w:r>
        <w:r w:rsidR="00A323A8" w:rsidRPr="007D37D2">
          <w:rPr>
            <w:rFonts w:ascii="Arial" w:hAnsi="Arial" w:cs="Arial"/>
            <w:sz w:val="22"/>
            <w:szCs w:val="22"/>
          </w:rPr>
          <w:t xml:space="preserve"> од </w:t>
        </w:r>
        <w:r w:rsidRPr="007D37D2">
          <w:rPr>
            <w:rFonts w:ascii="Arial" w:hAnsi="Arial" w:cs="Arial"/>
            <w:b/>
            <w:sz w:val="22"/>
            <w:szCs w:val="22"/>
          </w:rPr>
          <w:fldChar w:fldCharType="begin"/>
        </w:r>
        <w:r w:rsidR="00A323A8"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C23E60">
          <w:rPr>
            <w:rFonts w:ascii="Arial" w:hAnsi="Arial" w:cs="Arial"/>
            <w:b/>
            <w:noProof/>
            <w:sz w:val="22"/>
            <w:szCs w:val="22"/>
          </w:rPr>
          <w:t>32</w:t>
        </w:r>
        <w:r w:rsidRPr="007D37D2">
          <w:rPr>
            <w:rFonts w:ascii="Arial" w:hAnsi="Arial" w:cs="Arial"/>
            <w:b/>
            <w:sz w:val="22"/>
            <w:szCs w:val="22"/>
          </w:rPr>
          <w:fldChar w:fldCharType="end"/>
        </w:r>
      </w:p>
    </w:sdtContent>
  </w:sdt>
  <w:p w:rsidR="00A323A8" w:rsidRPr="00073073" w:rsidRDefault="00A323A8"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5582049"/>
    <w:multiLevelType w:val="hybridMultilevel"/>
    <w:tmpl w:val="F8D00E3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0CC2134B"/>
    <w:multiLevelType w:val="hybridMultilevel"/>
    <w:tmpl w:val="CA1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D6F8B"/>
    <w:multiLevelType w:val="hybridMultilevel"/>
    <w:tmpl w:val="2D5A5FDA"/>
    <w:lvl w:ilvl="0" w:tplc="B54808C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463A4"/>
    <w:multiLevelType w:val="hybridMultilevel"/>
    <w:tmpl w:val="B700099A"/>
    <w:lvl w:ilvl="0" w:tplc="FC2A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9">
    <w:nsid w:val="167534B8"/>
    <w:multiLevelType w:val="hybridMultilevel"/>
    <w:tmpl w:val="50A41994"/>
    <w:lvl w:ilvl="0" w:tplc="43B86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B2941"/>
    <w:multiLevelType w:val="hybridMultilevel"/>
    <w:tmpl w:val="A6AA5DFC"/>
    <w:lvl w:ilvl="0" w:tplc="0E0E8D1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54341B0"/>
    <w:multiLevelType w:val="hybridMultilevel"/>
    <w:tmpl w:val="9BF4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17358"/>
    <w:multiLevelType w:val="hybridMultilevel"/>
    <w:tmpl w:val="1F2C6562"/>
    <w:lvl w:ilvl="0" w:tplc="93CC8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D4E4EB2"/>
    <w:multiLevelType w:val="hybridMultilevel"/>
    <w:tmpl w:val="8C807CBA"/>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9D1A47"/>
    <w:multiLevelType w:val="hybridMultilevel"/>
    <w:tmpl w:val="9104AE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117A9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50698"/>
    <w:multiLevelType w:val="hybridMultilevel"/>
    <w:tmpl w:val="41EC6B48"/>
    <w:lvl w:ilvl="0" w:tplc="01046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57511"/>
    <w:multiLevelType w:val="hybridMultilevel"/>
    <w:tmpl w:val="D7F2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2">
    <w:nsid w:val="39510B58"/>
    <w:multiLevelType w:val="hybridMultilevel"/>
    <w:tmpl w:val="9E10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B3327"/>
    <w:multiLevelType w:val="hybridMultilevel"/>
    <w:tmpl w:val="5DACEFE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5">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9">
    <w:nsid w:val="43363E61"/>
    <w:multiLevelType w:val="hybridMultilevel"/>
    <w:tmpl w:val="01B4959C"/>
    <w:lvl w:ilvl="0" w:tplc="D436AB30">
      <w:start w:val="18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D82449B"/>
    <w:multiLevelType w:val="hybridMultilevel"/>
    <w:tmpl w:val="4C305C9A"/>
    <w:lvl w:ilvl="0" w:tplc="3C6E98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1D92732"/>
    <w:multiLevelType w:val="hybridMultilevel"/>
    <w:tmpl w:val="5B122D3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9E2BB9"/>
    <w:multiLevelType w:val="hybridMultilevel"/>
    <w:tmpl w:val="FD404538"/>
    <w:lvl w:ilvl="0" w:tplc="C7303A1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911C2A"/>
    <w:multiLevelType w:val="hybridMultilevel"/>
    <w:tmpl w:val="D31EB12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6D6018"/>
    <w:multiLevelType w:val="hybridMultilevel"/>
    <w:tmpl w:val="A1A8335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C04948"/>
    <w:multiLevelType w:val="hybridMultilevel"/>
    <w:tmpl w:val="9A2E740E"/>
    <w:lvl w:ilvl="0" w:tplc="82E87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DD279AB"/>
    <w:multiLevelType w:val="hybridMultilevel"/>
    <w:tmpl w:val="5BA664E8"/>
    <w:lvl w:ilvl="0" w:tplc="C202747C">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4914B3"/>
    <w:multiLevelType w:val="hybridMultilevel"/>
    <w:tmpl w:val="890E7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BC6711"/>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CA2681"/>
    <w:multiLevelType w:val="hybridMultilevel"/>
    <w:tmpl w:val="AB6607DA"/>
    <w:lvl w:ilvl="0" w:tplc="ABBE4D74">
      <w:start w:val="1"/>
      <w:numFmt w:val="decimal"/>
      <w:lvlText w:val="%1.)"/>
      <w:lvlJc w:val="left"/>
      <w:pPr>
        <w:ind w:left="360" w:hanging="360"/>
      </w:pPr>
      <w:rPr>
        <w:rFonts w:eastAsia="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5EA1E2E"/>
    <w:multiLevelType w:val="hybridMultilevel"/>
    <w:tmpl w:val="BC686B78"/>
    <w:lvl w:ilvl="0" w:tplc="EDE62832">
      <w:numFmt w:val="bullet"/>
      <w:lvlText w:val="-"/>
      <w:lvlJc w:val="left"/>
      <w:pPr>
        <w:ind w:left="780" w:hanging="420"/>
      </w:pPr>
      <w:rPr>
        <w:rFonts w:ascii="Calibri" w:eastAsia="Calibri" w:hAnsi="Calibri" w:cs="Times New Roman" w:hint="default"/>
        <w:color w:val="1F497D"/>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66675A5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A1787E"/>
    <w:multiLevelType w:val="hybridMultilevel"/>
    <w:tmpl w:val="254C4776"/>
    <w:lvl w:ilvl="0" w:tplc="E69A581A">
      <w:start w:val="1"/>
      <w:numFmt w:val="bullet"/>
      <w:lvlText w:val=""/>
      <w:lvlJc w:val="left"/>
      <w:pPr>
        <w:ind w:left="780" w:hanging="42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06359B6"/>
    <w:multiLevelType w:val="hybridMultilevel"/>
    <w:tmpl w:val="F4DE867C"/>
    <w:lvl w:ilvl="0" w:tplc="18D86CCA">
      <w:start w:val="4"/>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48">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4"/>
  </w:num>
  <w:num w:numId="4">
    <w:abstractNumId w:val="31"/>
  </w:num>
  <w:num w:numId="5">
    <w:abstractNumId w:val="27"/>
  </w:num>
  <w:num w:numId="6">
    <w:abstractNumId w:val="26"/>
  </w:num>
  <w:num w:numId="7">
    <w:abstractNumId w:val="24"/>
  </w:num>
  <w:num w:numId="8">
    <w:abstractNumId w:val="0"/>
  </w:num>
  <w:num w:numId="9">
    <w:abstractNumId w:val="7"/>
  </w:num>
  <w:num w:numId="10">
    <w:abstractNumId w:val="10"/>
  </w:num>
  <w:num w:numId="11">
    <w:abstractNumId w:val="40"/>
  </w:num>
  <w:num w:numId="12">
    <w:abstractNumId w:val="21"/>
  </w:num>
  <w:num w:numId="13">
    <w:abstractNumId w:val="8"/>
  </w:num>
  <w:num w:numId="14">
    <w:abstractNumId w:val="28"/>
  </w:num>
  <w:num w:numId="15">
    <w:abstractNumId w:val="4"/>
  </w:num>
  <w:num w:numId="16">
    <w:abstractNumId w:val="38"/>
  </w:num>
  <w:num w:numId="17">
    <w:abstractNumId w:val="9"/>
  </w:num>
  <w:num w:numId="18">
    <w:abstractNumId w:val="29"/>
  </w:num>
  <w:num w:numId="19">
    <w:abstractNumId w:val="18"/>
  </w:num>
  <w:num w:numId="20">
    <w:abstractNumId w:val="19"/>
  </w:num>
  <w:num w:numId="21">
    <w:abstractNumId w:val="5"/>
  </w:num>
  <w:num w:numId="22">
    <w:abstractNumId w:val="22"/>
  </w:num>
  <w:num w:numId="23">
    <w:abstractNumId w:val="43"/>
  </w:num>
  <w:num w:numId="24">
    <w:abstractNumId w:val="39"/>
  </w:num>
  <w:num w:numId="25">
    <w:abstractNumId w:val="36"/>
  </w:num>
  <w:num w:numId="26">
    <w:abstractNumId w:val="37"/>
  </w:num>
  <w:num w:numId="27">
    <w:abstractNumId w:val="23"/>
  </w:num>
  <w:num w:numId="28">
    <w:abstractNumId w:val="15"/>
  </w:num>
  <w:num w:numId="29">
    <w:abstractNumId w:val="13"/>
  </w:num>
  <w:num w:numId="30">
    <w:abstractNumId w:val="12"/>
  </w:num>
  <w:num w:numId="31">
    <w:abstractNumId w:val="42"/>
  </w:num>
  <w:num w:numId="32">
    <w:abstractNumId w:val="6"/>
  </w:num>
  <w:num w:numId="33">
    <w:abstractNumId w:val="45"/>
  </w:num>
  <w:num w:numId="34">
    <w:abstractNumId w:val="41"/>
  </w:num>
  <w:num w:numId="35">
    <w:abstractNumId w:val="11"/>
  </w:num>
  <w:num w:numId="36">
    <w:abstractNumId w:val="20"/>
  </w:num>
  <w:num w:numId="37">
    <w:abstractNumId w:val="48"/>
  </w:num>
  <w:num w:numId="38">
    <w:abstractNumId w:val="44"/>
  </w:num>
  <w:num w:numId="39">
    <w:abstractNumId w:val="46"/>
  </w:num>
  <w:num w:numId="40">
    <w:abstractNumId w:val="25"/>
  </w:num>
  <w:num w:numId="41">
    <w:abstractNumId w:val="33"/>
  </w:num>
  <w:num w:numId="42">
    <w:abstractNumId w:val="17"/>
  </w:num>
  <w:num w:numId="43">
    <w:abstractNumId w:val="35"/>
  </w:num>
  <w:num w:numId="44">
    <w:abstractNumId w:val="3"/>
  </w:num>
  <w:num w:numId="45">
    <w:abstractNumId w:val="34"/>
  </w:num>
  <w:num w:numId="46">
    <w:abstractNumId w:val="47"/>
  </w:num>
  <w:num w:numId="47">
    <w:abstractNumId w:val="32"/>
  </w:num>
  <w:num w:numId="48">
    <w:abstractNumId w:val="16"/>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95169"/>
    <w:rsid w:val="00097DAF"/>
    <w:rsid w:val="000A073D"/>
    <w:rsid w:val="000C6ABD"/>
    <w:rsid w:val="00103FC7"/>
    <w:rsid w:val="001559C0"/>
    <w:rsid w:val="001619B0"/>
    <w:rsid w:val="0019405D"/>
    <w:rsid w:val="001967F6"/>
    <w:rsid w:val="00197477"/>
    <w:rsid w:val="00197C4C"/>
    <w:rsid w:val="001C5D9A"/>
    <w:rsid w:val="001F3A97"/>
    <w:rsid w:val="00205207"/>
    <w:rsid w:val="00247136"/>
    <w:rsid w:val="00253FE6"/>
    <w:rsid w:val="002670EF"/>
    <w:rsid w:val="00287084"/>
    <w:rsid w:val="002C7FB8"/>
    <w:rsid w:val="002D6F29"/>
    <w:rsid w:val="002F4C37"/>
    <w:rsid w:val="003059DF"/>
    <w:rsid w:val="00311128"/>
    <w:rsid w:val="003675C1"/>
    <w:rsid w:val="0037068D"/>
    <w:rsid w:val="0037602D"/>
    <w:rsid w:val="003D6D32"/>
    <w:rsid w:val="003D7E54"/>
    <w:rsid w:val="003E0F40"/>
    <w:rsid w:val="003F62A4"/>
    <w:rsid w:val="004032D1"/>
    <w:rsid w:val="00442B6C"/>
    <w:rsid w:val="004A266D"/>
    <w:rsid w:val="004B1CEA"/>
    <w:rsid w:val="004B731B"/>
    <w:rsid w:val="004C08BE"/>
    <w:rsid w:val="004C3433"/>
    <w:rsid w:val="00502381"/>
    <w:rsid w:val="00517B33"/>
    <w:rsid w:val="00552123"/>
    <w:rsid w:val="00573697"/>
    <w:rsid w:val="005A161A"/>
    <w:rsid w:val="005A261D"/>
    <w:rsid w:val="006112A6"/>
    <w:rsid w:val="00626BA1"/>
    <w:rsid w:val="0064553E"/>
    <w:rsid w:val="00652E78"/>
    <w:rsid w:val="00653D66"/>
    <w:rsid w:val="0068769D"/>
    <w:rsid w:val="00690482"/>
    <w:rsid w:val="006B4008"/>
    <w:rsid w:val="007223AB"/>
    <w:rsid w:val="00724724"/>
    <w:rsid w:val="007260CC"/>
    <w:rsid w:val="00733598"/>
    <w:rsid w:val="00743D6D"/>
    <w:rsid w:val="00752B73"/>
    <w:rsid w:val="007639A9"/>
    <w:rsid w:val="00764CE7"/>
    <w:rsid w:val="0077365C"/>
    <w:rsid w:val="007A4A4B"/>
    <w:rsid w:val="007B5897"/>
    <w:rsid w:val="007D37D2"/>
    <w:rsid w:val="00813D14"/>
    <w:rsid w:val="00825665"/>
    <w:rsid w:val="00875EF7"/>
    <w:rsid w:val="008A61F1"/>
    <w:rsid w:val="00927A7C"/>
    <w:rsid w:val="009B0B89"/>
    <w:rsid w:val="009E3C9B"/>
    <w:rsid w:val="009E4E7E"/>
    <w:rsid w:val="00A323A8"/>
    <w:rsid w:val="00A657C9"/>
    <w:rsid w:val="00A862DF"/>
    <w:rsid w:val="00A97859"/>
    <w:rsid w:val="00AC5354"/>
    <w:rsid w:val="00AD30EB"/>
    <w:rsid w:val="00AE2488"/>
    <w:rsid w:val="00AE2880"/>
    <w:rsid w:val="00AF0B28"/>
    <w:rsid w:val="00B65FE7"/>
    <w:rsid w:val="00B76252"/>
    <w:rsid w:val="00BA3652"/>
    <w:rsid w:val="00BB60C0"/>
    <w:rsid w:val="00BC3BB5"/>
    <w:rsid w:val="00BD5E1F"/>
    <w:rsid w:val="00BD66D4"/>
    <w:rsid w:val="00BE772A"/>
    <w:rsid w:val="00BF6FF7"/>
    <w:rsid w:val="00C14728"/>
    <w:rsid w:val="00C16702"/>
    <w:rsid w:val="00C23E60"/>
    <w:rsid w:val="00C35623"/>
    <w:rsid w:val="00C3666C"/>
    <w:rsid w:val="00C4215E"/>
    <w:rsid w:val="00C503DA"/>
    <w:rsid w:val="00C97631"/>
    <w:rsid w:val="00CB1A2C"/>
    <w:rsid w:val="00CC074B"/>
    <w:rsid w:val="00CC216A"/>
    <w:rsid w:val="00D05A72"/>
    <w:rsid w:val="00D2182F"/>
    <w:rsid w:val="00D2736F"/>
    <w:rsid w:val="00D35A78"/>
    <w:rsid w:val="00D41585"/>
    <w:rsid w:val="00D61457"/>
    <w:rsid w:val="00D75EFC"/>
    <w:rsid w:val="00D91870"/>
    <w:rsid w:val="00DA210D"/>
    <w:rsid w:val="00DC15AB"/>
    <w:rsid w:val="00DC3804"/>
    <w:rsid w:val="00DC7930"/>
    <w:rsid w:val="00DD3C33"/>
    <w:rsid w:val="00DF14EF"/>
    <w:rsid w:val="00DF66FD"/>
    <w:rsid w:val="00E43A64"/>
    <w:rsid w:val="00E44F22"/>
    <w:rsid w:val="00E62124"/>
    <w:rsid w:val="00EA57D9"/>
    <w:rsid w:val="00EC03AB"/>
    <w:rsid w:val="00EC44B9"/>
    <w:rsid w:val="00ED544C"/>
    <w:rsid w:val="00EE243D"/>
    <w:rsid w:val="00F075D1"/>
    <w:rsid w:val="00F356B1"/>
    <w:rsid w:val="00F46B39"/>
    <w:rsid w:val="00F46FCB"/>
    <w:rsid w:val="00F527E2"/>
    <w:rsid w:val="00F91244"/>
    <w:rsid w:val="00FD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99"/>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a.vukce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sa.vukce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5643-C29D-4F47-A47D-A53F8F32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9050</Words>
  <Characters>51586</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32</cp:revision>
  <cp:lastPrinted>2015-09-11T06:42:00Z</cp:lastPrinted>
  <dcterms:created xsi:type="dcterms:W3CDTF">2015-04-21T08:38:00Z</dcterms:created>
  <dcterms:modified xsi:type="dcterms:W3CDTF">2015-09-11T06:43:00Z</dcterms:modified>
</cp:coreProperties>
</file>